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626F" w14:textId="205C832C" w:rsidR="00BE1EE1" w:rsidRPr="004E3EBE" w:rsidRDefault="00A93654" w:rsidP="00630C54">
      <w:pPr>
        <w:pStyle w:val="zbornikTitle"/>
        <w:rPr>
          <w:lang w:val="en-GB"/>
        </w:rPr>
      </w:pPr>
      <w:bookmarkStart w:id="0" w:name="OLE_LINK1"/>
      <w:bookmarkStart w:id="1" w:name="OLE_LINK2"/>
      <w:bookmarkStart w:id="2" w:name="OLE_LINK3"/>
      <w:r w:rsidRPr="004E3EBE">
        <w:rPr>
          <w:lang w:val="en-GB"/>
        </w:rPr>
        <w:t>Guidelines for the Preparation of</w:t>
      </w:r>
      <w:r w:rsidR="00BE1EE1" w:rsidRPr="004E3EBE">
        <w:rPr>
          <w:lang w:val="en-GB"/>
        </w:rPr>
        <w:t xml:space="preserve"> </w:t>
      </w:r>
      <w:r w:rsidRPr="004E3EBE">
        <w:rPr>
          <w:lang w:val="en-GB"/>
        </w:rPr>
        <w:t xml:space="preserve">Written Form of the </w:t>
      </w:r>
      <w:r w:rsidR="00DD3329" w:rsidRPr="004E3EBE">
        <w:rPr>
          <w:lang w:val="en-GB"/>
        </w:rPr>
        <w:t>Paper</w:t>
      </w:r>
      <w:r w:rsidR="00BC6F55" w:rsidRPr="004E3EBE">
        <w:rPr>
          <w:lang w:val="en-GB"/>
        </w:rPr>
        <w:t xml:space="preserve"> to</w:t>
      </w:r>
      <w:r w:rsidRPr="004E3EBE">
        <w:rPr>
          <w:lang w:val="en-GB"/>
        </w:rPr>
        <w:t xml:space="preserve"> </w:t>
      </w:r>
      <w:r w:rsidR="00BC6F55" w:rsidRPr="004E3EBE">
        <w:rPr>
          <w:lang w:val="en-GB"/>
        </w:rPr>
        <w:t>Peer-reviewed Proceeding</w:t>
      </w:r>
      <w:r w:rsidR="009A4B1A" w:rsidRPr="004E3EBE">
        <w:rPr>
          <w:lang w:val="en-GB"/>
        </w:rPr>
        <w:t>s</w:t>
      </w:r>
    </w:p>
    <w:bookmarkEnd w:id="0"/>
    <w:bookmarkEnd w:id="1"/>
    <w:bookmarkEnd w:id="2"/>
    <w:p w14:paraId="4D0F0946" w14:textId="77777777" w:rsidR="00BE1EE1" w:rsidRPr="004E3EBE" w:rsidRDefault="003A491F" w:rsidP="006824DC">
      <w:pPr>
        <w:pStyle w:val="zbornikAuthors"/>
        <w:rPr>
          <w:lang w:val="en-GB"/>
        </w:rPr>
      </w:pPr>
      <w:r w:rsidRPr="004E3EBE">
        <w:rPr>
          <w:lang w:val="en-GB"/>
        </w:rPr>
        <w:t>Martin Čulík</w:t>
      </w:r>
      <w:r w:rsidR="007A2173" w:rsidRPr="004E3EBE">
        <w:rPr>
          <w:lang w:val="en-GB"/>
        </w:rPr>
        <w:t>, Anna Danihelová</w:t>
      </w:r>
    </w:p>
    <w:p w14:paraId="54E3B12C" w14:textId="77777777" w:rsidR="00BE1EE1" w:rsidRPr="004E3EBE" w:rsidRDefault="00BE1EE1" w:rsidP="0048052A">
      <w:pPr>
        <w:pStyle w:val="zbornikHeading1"/>
        <w:rPr>
          <w:lang w:val="en-GB"/>
        </w:rPr>
      </w:pPr>
      <w:r w:rsidRPr="004E3EBE">
        <w:rPr>
          <w:lang w:val="en-GB"/>
        </w:rPr>
        <w:t>Introduction</w:t>
      </w:r>
    </w:p>
    <w:p w14:paraId="3E10D0A8" w14:textId="77777777" w:rsidR="00193D0A" w:rsidRPr="004E3EBE" w:rsidRDefault="00BE1EE1">
      <w:pPr>
        <w:pStyle w:val="zbornikNormalText"/>
        <w:rPr>
          <w:lang w:val="en-GB"/>
        </w:rPr>
      </w:pPr>
      <w:r w:rsidRPr="004E3EBE">
        <w:rPr>
          <w:lang w:val="en-GB"/>
        </w:rPr>
        <w:t xml:space="preserve">This document contains </w:t>
      </w:r>
      <w:r w:rsidR="00193D0A" w:rsidRPr="004E3EBE">
        <w:rPr>
          <w:lang w:val="en-GB"/>
        </w:rPr>
        <w:t>"</w:t>
      </w:r>
      <w:r w:rsidRPr="004E3EBE">
        <w:rPr>
          <w:lang w:val="en-GB"/>
        </w:rPr>
        <w:t>Instructions for Authors</w:t>
      </w:r>
      <w:r w:rsidR="00193D0A" w:rsidRPr="004E3EBE">
        <w:rPr>
          <w:lang w:val="en-GB"/>
        </w:rPr>
        <w:t>"</w:t>
      </w:r>
      <w:r w:rsidRPr="004E3EBE">
        <w:rPr>
          <w:lang w:val="en-GB"/>
        </w:rPr>
        <w:t xml:space="preserve">. </w:t>
      </w:r>
      <w:r w:rsidR="00193D0A" w:rsidRPr="004E3EBE">
        <w:rPr>
          <w:lang w:val="en-GB"/>
        </w:rPr>
        <w:t>All contributions must be written in English</w:t>
      </w:r>
      <w:r w:rsidR="00515095" w:rsidRPr="004E3EBE">
        <w:rPr>
          <w:lang w:val="en-GB"/>
        </w:rPr>
        <w:t>, Slovak or Czech</w:t>
      </w:r>
      <w:r w:rsidR="00515095" w:rsidRPr="004E3EBE">
        <w:rPr>
          <w:b/>
          <w:lang w:val="en-GB"/>
        </w:rPr>
        <w:t xml:space="preserve"> </w:t>
      </w:r>
      <w:r w:rsidR="00515095" w:rsidRPr="004E3EBE">
        <w:rPr>
          <w:lang w:val="en-GB"/>
        </w:rPr>
        <w:t>language</w:t>
      </w:r>
      <w:r w:rsidR="00193D0A" w:rsidRPr="004E3EBE">
        <w:rPr>
          <w:lang w:val="en-GB"/>
        </w:rPr>
        <w:t>.</w:t>
      </w:r>
    </w:p>
    <w:p w14:paraId="2621978C" w14:textId="77777777" w:rsidR="00BE1EE1" w:rsidRPr="004E3EBE" w:rsidRDefault="00BE1EE1">
      <w:pPr>
        <w:pStyle w:val="zbornikNormalText"/>
        <w:rPr>
          <w:lang w:val="en-GB"/>
        </w:rPr>
      </w:pPr>
      <w:r w:rsidRPr="004E3EBE">
        <w:rPr>
          <w:lang w:val="en-GB"/>
        </w:rPr>
        <w:t>I</w:t>
      </w:r>
      <w:r w:rsidR="00193D0A" w:rsidRPr="004E3EBE">
        <w:rPr>
          <w:lang w:val="en-GB"/>
        </w:rPr>
        <w:t>nstructions</w:t>
      </w:r>
      <w:r w:rsidRPr="004E3EBE">
        <w:rPr>
          <w:lang w:val="en-GB"/>
        </w:rPr>
        <w:t xml:space="preserve"> w</w:t>
      </w:r>
      <w:r w:rsidR="00193D0A" w:rsidRPr="004E3EBE">
        <w:rPr>
          <w:lang w:val="en-GB"/>
        </w:rPr>
        <w:t>ere</w:t>
      </w:r>
      <w:r w:rsidRPr="004E3EBE">
        <w:rPr>
          <w:lang w:val="en-GB"/>
        </w:rPr>
        <w:t xml:space="preserve"> </w:t>
      </w:r>
      <w:r w:rsidR="00193D0A" w:rsidRPr="004E3EBE">
        <w:rPr>
          <w:lang w:val="en-GB"/>
        </w:rPr>
        <w:t>prepared</w:t>
      </w:r>
      <w:r w:rsidR="000C4EC7" w:rsidRPr="004E3EBE">
        <w:rPr>
          <w:lang w:val="en-GB"/>
        </w:rPr>
        <w:t xml:space="preserve"> in</w:t>
      </w:r>
      <w:r w:rsidR="00AC49D3" w:rsidRPr="004E3EBE">
        <w:rPr>
          <w:lang w:val="en-GB"/>
        </w:rPr>
        <w:t xml:space="preserve"> Microsoft® Word 2002 and </w:t>
      </w:r>
      <w:r w:rsidR="003A3537" w:rsidRPr="004E3EBE">
        <w:rPr>
          <w:lang w:val="en-GB"/>
        </w:rPr>
        <w:t xml:space="preserve">successfully </w:t>
      </w:r>
      <w:r w:rsidR="00AC49D3" w:rsidRPr="004E3EBE">
        <w:rPr>
          <w:lang w:val="en-GB"/>
        </w:rPr>
        <w:t>tested</w:t>
      </w:r>
      <w:r w:rsidR="00153FD4" w:rsidRPr="004E3EBE">
        <w:rPr>
          <w:lang w:val="en-GB"/>
        </w:rPr>
        <w:t xml:space="preserve"> in Word 97, </w:t>
      </w:r>
      <w:r w:rsidR="000C4EC7" w:rsidRPr="004E3EBE">
        <w:rPr>
          <w:lang w:val="en-GB"/>
        </w:rPr>
        <w:t>Word 200</w:t>
      </w:r>
      <w:r w:rsidR="00BD3DD8" w:rsidRPr="004E3EBE">
        <w:rPr>
          <w:lang w:val="en-GB"/>
        </w:rPr>
        <w:t>3-2007</w:t>
      </w:r>
      <w:r w:rsidR="00115DC9" w:rsidRPr="004E3EBE">
        <w:rPr>
          <w:lang w:val="en-GB"/>
        </w:rPr>
        <w:t xml:space="preserve"> (*.doc)</w:t>
      </w:r>
      <w:r w:rsidR="00BD3DD8" w:rsidRPr="004E3EBE">
        <w:rPr>
          <w:lang w:val="en-GB"/>
        </w:rPr>
        <w:t xml:space="preserve">, </w:t>
      </w:r>
      <w:r w:rsidR="00153FD4" w:rsidRPr="004E3EBE">
        <w:rPr>
          <w:lang w:val="en-GB"/>
        </w:rPr>
        <w:t>Word 2007</w:t>
      </w:r>
      <w:r w:rsidR="00BD3DD8" w:rsidRPr="004E3EBE">
        <w:rPr>
          <w:lang w:val="en-GB"/>
        </w:rPr>
        <w:t xml:space="preserve"> (*.docx)</w:t>
      </w:r>
      <w:r w:rsidR="00E02384">
        <w:rPr>
          <w:lang w:val="en-GB"/>
        </w:rPr>
        <w:t xml:space="preserve"> and higher version</w:t>
      </w:r>
      <w:r w:rsidR="000C4EC7" w:rsidRPr="004E3EBE">
        <w:rPr>
          <w:lang w:val="en-GB"/>
        </w:rPr>
        <w:t xml:space="preserve">. </w:t>
      </w:r>
      <w:r w:rsidR="00596664" w:rsidRPr="004E3EBE">
        <w:rPr>
          <w:lang w:val="en-GB"/>
        </w:rPr>
        <w:t>Word menu</w:t>
      </w:r>
      <w:r w:rsidR="00AE3E12">
        <w:rPr>
          <w:lang w:val="en-GB"/>
        </w:rPr>
        <w:t xml:space="preserve"> 2002</w:t>
      </w:r>
      <w:r w:rsidR="00596664" w:rsidRPr="004E3EBE">
        <w:rPr>
          <w:lang w:val="en-GB"/>
        </w:rPr>
        <w:t xml:space="preserve"> terminology is used </w:t>
      </w:r>
      <w:r w:rsidR="00AC49D3" w:rsidRPr="004E3EBE">
        <w:rPr>
          <w:lang w:val="en-GB"/>
        </w:rPr>
        <w:t>for the description of Word usage</w:t>
      </w:r>
      <w:r w:rsidR="00193D0A" w:rsidRPr="004E3EBE">
        <w:rPr>
          <w:lang w:val="en-GB"/>
        </w:rPr>
        <w:t xml:space="preserve"> </w:t>
      </w:r>
      <w:r w:rsidR="00596664" w:rsidRPr="004E3EBE">
        <w:rPr>
          <w:lang w:val="en-GB"/>
        </w:rPr>
        <w:t xml:space="preserve">and </w:t>
      </w:r>
      <w:r w:rsidR="00AC49D3" w:rsidRPr="004E3EBE">
        <w:rPr>
          <w:lang w:val="en-GB"/>
        </w:rPr>
        <w:t xml:space="preserve">is </w:t>
      </w:r>
      <w:r w:rsidR="00596664" w:rsidRPr="004E3EBE">
        <w:rPr>
          <w:lang w:val="en-GB"/>
        </w:rPr>
        <w:t xml:space="preserve">written in </w:t>
      </w:r>
      <w:r w:rsidR="00596664" w:rsidRPr="004E3EBE">
        <w:rPr>
          <w:i/>
          <w:lang w:val="en-GB"/>
        </w:rPr>
        <w:t>italic</w:t>
      </w:r>
      <w:r w:rsidR="00364F92" w:rsidRPr="004E3EBE">
        <w:rPr>
          <w:lang w:val="en-GB"/>
        </w:rPr>
        <w:t>.</w:t>
      </w:r>
    </w:p>
    <w:p w14:paraId="71BF9984" w14:textId="77777777" w:rsidR="00BE1EE1" w:rsidRPr="004E3EBE" w:rsidRDefault="005F6C60">
      <w:pPr>
        <w:pStyle w:val="zbornikNormalText"/>
        <w:rPr>
          <w:lang w:val="en-GB"/>
        </w:rPr>
      </w:pPr>
      <w:r w:rsidRPr="004E3EBE">
        <w:rPr>
          <w:lang w:val="en-GB"/>
        </w:rPr>
        <w:t>C</w:t>
      </w:r>
      <w:r w:rsidR="00F41F20" w:rsidRPr="004E3EBE">
        <w:rPr>
          <w:lang w:val="en-GB"/>
        </w:rPr>
        <w:t>ontribution has</w:t>
      </w:r>
      <w:r w:rsidR="00BE1EE1" w:rsidRPr="004E3EBE">
        <w:rPr>
          <w:lang w:val="en-GB"/>
        </w:rPr>
        <w:t xml:space="preserve"> to be submitted </w:t>
      </w:r>
      <w:r w:rsidR="00A37FBE">
        <w:rPr>
          <w:lang w:val="en-GB"/>
        </w:rPr>
        <w:t>to editor</w:t>
      </w:r>
      <w:r w:rsidR="00701FDD" w:rsidRPr="004E3EBE">
        <w:rPr>
          <w:lang w:val="en-GB"/>
        </w:rPr>
        <w:t xml:space="preserve"> (Martin Čulík</w:t>
      </w:r>
      <w:r w:rsidR="0051014E" w:rsidRPr="004E3EBE">
        <w:rPr>
          <w:lang w:val="en-GB"/>
        </w:rPr>
        <w:t xml:space="preserve">: </w:t>
      </w:r>
      <w:r w:rsidR="00114B59" w:rsidRPr="004E3EBE">
        <w:rPr>
          <w:lang w:val="en-GB"/>
        </w:rPr>
        <w:t xml:space="preserve"> </w:t>
      </w:r>
      <w:r w:rsidR="00114B59" w:rsidRPr="00E26FDD">
        <w:rPr>
          <w:i/>
          <w:lang w:val="en-GB"/>
        </w:rPr>
        <w:t>culik@acoustics.sk</w:t>
      </w:r>
      <w:r w:rsidR="00701FDD" w:rsidRPr="004E3EBE">
        <w:rPr>
          <w:lang w:val="en-GB"/>
        </w:rPr>
        <w:t>)</w:t>
      </w:r>
      <w:r w:rsidR="00193D0A" w:rsidRPr="004E3EBE">
        <w:rPr>
          <w:lang w:val="en-GB"/>
        </w:rPr>
        <w:t xml:space="preserve"> </w:t>
      </w:r>
      <w:r w:rsidR="00BE1EE1" w:rsidRPr="004E3EBE">
        <w:rPr>
          <w:lang w:val="en-GB"/>
        </w:rPr>
        <w:t xml:space="preserve">in </w:t>
      </w:r>
      <w:r w:rsidR="002625B1" w:rsidRPr="004E3EBE">
        <w:rPr>
          <w:lang w:val="en-GB"/>
        </w:rPr>
        <w:t xml:space="preserve">Microsoft® Word </w:t>
      </w:r>
      <w:r w:rsidR="00107505" w:rsidRPr="004E3EBE">
        <w:rPr>
          <w:lang w:val="en-GB"/>
        </w:rPr>
        <w:t>format</w:t>
      </w:r>
      <w:r w:rsidR="00193D0A" w:rsidRPr="004E3EBE">
        <w:rPr>
          <w:lang w:val="en-GB"/>
        </w:rPr>
        <w:t xml:space="preserve"> </w:t>
      </w:r>
      <w:r w:rsidR="00492D47" w:rsidRPr="004E3EBE">
        <w:rPr>
          <w:lang w:val="en-GB"/>
        </w:rPr>
        <w:t>(</w:t>
      </w:r>
      <w:r w:rsidR="00492D47" w:rsidRPr="004E3EBE">
        <w:rPr>
          <w:i/>
          <w:lang w:val="en-GB"/>
        </w:rPr>
        <w:t>author.doc, author.docx</w:t>
      </w:r>
      <w:r w:rsidR="00492D47" w:rsidRPr="004E3EBE">
        <w:rPr>
          <w:lang w:val="en-GB"/>
        </w:rPr>
        <w:t>)</w:t>
      </w:r>
      <w:r w:rsidR="00BE1EE1" w:rsidRPr="004E3EBE">
        <w:rPr>
          <w:lang w:val="en-GB"/>
        </w:rPr>
        <w:t>.</w:t>
      </w:r>
    </w:p>
    <w:p w14:paraId="5E715DFA" w14:textId="77777777" w:rsidR="00BE1EE1" w:rsidRPr="004E3EBE" w:rsidRDefault="00BE1EE1" w:rsidP="00F45A4D">
      <w:pPr>
        <w:pStyle w:val="zbornikHeading1"/>
        <w:rPr>
          <w:lang w:val="en-GB"/>
        </w:rPr>
      </w:pPr>
      <w:r w:rsidRPr="004E3EBE">
        <w:rPr>
          <w:lang w:val="en-GB"/>
        </w:rPr>
        <w:t xml:space="preserve">General document </w:t>
      </w:r>
      <w:r w:rsidR="00BD45E6" w:rsidRPr="004E3EBE">
        <w:rPr>
          <w:lang w:val="en-GB"/>
        </w:rPr>
        <w:t>layout</w:t>
      </w:r>
    </w:p>
    <w:p w14:paraId="3E2F37EE" w14:textId="77777777" w:rsidR="004F2809" w:rsidRPr="004E3EBE" w:rsidRDefault="00BE1EE1">
      <w:pPr>
        <w:pStyle w:val="zbornikNormalText"/>
        <w:rPr>
          <w:lang w:val="en-GB"/>
        </w:rPr>
      </w:pPr>
      <w:r w:rsidRPr="004E3EBE">
        <w:rPr>
          <w:lang w:val="en-GB"/>
        </w:rPr>
        <w:t xml:space="preserve">All the styles and </w:t>
      </w:r>
      <w:r w:rsidR="00F41F20" w:rsidRPr="004E3EBE">
        <w:rPr>
          <w:lang w:val="en-GB"/>
        </w:rPr>
        <w:t>formatting</w:t>
      </w:r>
      <w:r w:rsidRPr="004E3EBE">
        <w:rPr>
          <w:lang w:val="en-GB"/>
        </w:rPr>
        <w:t xml:space="preserve"> necessary to prepare a contribution are defined within this document</w:t>
      </w:r>
      <w:r w:rsidR="00ED1281" w:rsidRPr="004E3EBE">
        <w:rPr>
          <w:lang w:val="en-GB"/>
        </w:rPr>
        <w:t>.</w:t>
      </w:r>
      <w:r w:rsidRPr="004E3EBE">
        <w:rPr>
          <w:lang w:val="en-GB"/>
        </w:rPr>
        <w:t xml:space="preserve"> Styles are easily distinguishable by the </w:t>
      </w:r>
      <w:r w:rsidR="0012673A" w:rsidRPr="004E3EBE">
        <w:rPr>
          <w:lang w:val="en-GB"/>
        </w:rPr>
        <w:t>“_zbornik_”</w:t>
      </w:r>
      <w:r w:rsidRPr="004E3EBE">
        <w:rPr>
          <w:lang w:val="en-GB"/>
        </w:rPr>
        <w:t xml:space="preserve"> prefix</w:t>
      </w:r>
      <w:r w:rsidR="00ED1281" w:rsidRPr="004E3EBE">
        <w:rPr>
          <w:lang w:val="en-GB"/>
        </w:rPr>
        <w:t xml:space="preserve"> (see Table 2)</w:t>
      </w:r>
      <w:r w:rsidRPr="004E3EBE">
        <w:rPr>
          <w:lang w:val="en-GB"/>
        </w:rPr>
        <w:t xml:space="preserve">. To avoid chaos in defined styles, please switch off the </w:t>
      </w:r>
      <w:r w:rsidR="00B8510C" w:rsidRPr="004E3EBE">
        <w:rPr>
          <w:lang w:val="en-GB"/>
        </w:rPr>
        <w:t>option</w:t>
      </w:r>
      <w:r w:rsidRPr="004E3EBE">
        <w:rPr>
          <w:lang w:val="en-GB"/>
        </w:rPr>
        <w:t xml:space="preserve"> </w:t>
      </w:r>
      <w:r w:rsidR="00813BE3" w:rsidRPr="004E3EBE">
        <w:rPr>
          <w:i/>
          <w:lang w:val="en-GB"/>
        </w:rPr>
        <w:t>Tools</w:t>
      </w:r>
      <w:r w:rsidRPr="004E3EBE">
        <w:rPr>
          <w:i/>
          <w:lang w:val="en-GB"/>
        </w:rPr>
        <w:t xml:space="preserve"> – </w:t>
      </w:r>
      <w:r w:rsidR="00813BE3" w:rsidRPr="004E3EBE">
        <w:rPr>
          <w:i/>
          <w:lang w:val="en-GB"/>
        </w:rPr>
        <w:t>Options</w:t>
      </w:r>
      <w:r w:rsidRPr="004E3EBE">
        <w:rPr>
          <w:i/>
          <w:lang w:val="en-GB"/>
        </w:rPr>
        <w:t xml:space="preserve"> – </w:t>
      </w:r>
      <w:r w:rsidR="00813BE3" w:rsidRPr="004E3EBE">
        <w:rPr>
          <w:i/>
          <w:lang w:val="en-GB"/>
        </w:rPr>
        <w:t xml:space="preserve">Edit – Keep </w:t>
      </w:r>
      <w:r w:rsidR="00BD5340" w:rsidRPr="004E3EBE">
        <w:rPr>
          <w:i/>
          <w:lang w:val="en-GB"/>
        </w:rPr>
        <w:t>t</w:t>
      </w:r>
      <w:r w:rsidR="00813BE3" w:rsidRPr="004E3EBE">
        <w:rPr>
          <w:i/>
          <w:lang w:val="en-GB"/>
        </w:rPr>
        <w:t>rack of formatting</w:t>
      </w:r>
      <w:r w:rsidRPr="004E3EBE">
        <w:rPr>
          <w:lang w:val="en-GB"/>
        </w:rPr>
        <w:t xml:space="preserve"> </w:t>
      </w:r>
      <w:r w:rsidR="00971121" w:rsidRPr="004E3EBE">
        <w:rPr>
          <w:lang w:val="en-GB"/>
        </w:rPr>
        <w:t xml:space="preserve">in Word menu </w:t>
      </w:r>
      <w:r w:rsidRPr="004E3EBE">
        <w:rPr>
          <w:lang w:val="en-GB"/>
        </w:rPr>
        <w:t>before you start.</w:t>
      </w:r>
      <w:r w:rsidR="00B928E8" w:rsidRPr="004E3EBE">
        <w:rPr>
          <w:lang w:val="en-GB"/>
        </w:rPr>
        <w:t xml:space="preserve"> </w:t>
      </w:r>
    </w:p>
    <w:p w14:paraId="348185D2" w14:textId="77777777" w:rsidR="00BE1EE1" w:rsidRPr="004E3EBE" w:rsidRDefault="00BE1EE1">
      <w:pPr>
        <w:pStyle w:val="zbornikNormalText"/>
        <w:rPr>
          <w:lang w:val="en-GB"/>
        </w:rPr>
      </w:pPr>
      <w:r w:rsidRPr="004E3EBE">
        <w:rPr>
          <w:lang w:val="en-GB"/>
        </w:rPr>
        <w:t xml:space="preserve">Please use these predefined styles </w:t>
      </w:r>
      <w:r w:rsidR="00B8510C" w:rsidRPr="004E3EBE">
        <w:rPr>
          <w:lang w:val="en-GB"/>
        </w:rPr>
        <w:t xml:space="preserve">in your document </w:t>
      </w:r>
      <w:r w:rsidRPr="004E3EBE">
        <w:rPr>
          <w:lang w:val="en-GB"/>
        </w:rPr>
        <w:t xml:space="preserve">or simply </w:t>
      </w:r>
      <w:r w:rsidR="00B8510C" w:rsidRPr="004E3EBE">
        <w:rPr>
          <w:lang w:val="en-GB"/>
        </w:rPr>
        <w:t>modify the content of this template with your own text</w:t>
      </w:r>
      <w:r w:rsidRPr="004E3EBE">
        <w:rPr>
          <w:lang w:val="en-GB"/>
        </w:rPr>
        <w:t>.</w:t>
      </w:r>
    </w:p>
    <w:p w14:paraId="67F79364" w14:textId="77777777" w:rsidR="00BE1EE1" w:rsidRPr="004E3EBE" w:rsidRDefault="00BE1EE1" w:rsidP="00384315">
      <w:pPr>
        <w:pStyle w:val="zbornikHeading2"/>
        <w:rPr>
          <w:lang w:val="en-GB"/>
        </w:rPr>
      </w:pPr>
      <w:r w:rsidRPr="004E3EBE">
        <w:rPr>
          <w:lang w:val="en-GB"/>
        </w:rPr>
        <w:t>Paper size and number of pages</w:t>
      </w:r>
    </w:p>
    <w:p w14:paraId="1FDE55D2" w14:textId="77777777" w:rsidR="00BE1EE1" w:rsidRPr="004E3EBE" w:rsidRDefault="00BE1EE1">
      <w:pPr>
        <w:pStyle w:val="zbornikNormalText"/>
        <w:rPr>
          <w:lang w:val="en-GB"/>
        </w:rPr>
      </w:pPr>
      <w:r w:rsidRPr="004E3EBE">
        <w:rPr>
          <w:lang w:val="en-GB"/>
        </w:rPr>
        <w:t xml:space="preserve">Required paper size is A4 (210 mm x 297 mm). This is also predefined size of this </w:t>
      </w:r>
      <w:r w:rsidR="009F5F92" w:rsidRPr="004E3EBE">
        <w:rPr>
          <w:lang w:val="en-GB"/>
        </w:rPr>
        <w:t>gu</w:t>
      </w:r>
      <w:r w:rsidR="00F17458" w:rsidRPr="004E3EBE">
        <w:rPr>
          <w:lang w:val="en-GB"/>
        </w:rPr>
        <w:t>ideline</w:t>
      </w:r>
      <w:r w:rsidRPr="004E3EBE">
        <w:rPr>
          <w:lang w:val="en-GB"/>
        </w:rPr>
        <w:t xml:space="preserve"> document.</w:t>
      </w:r>
      <w:r w:rsidR="00F17458" w:rsidRPr="004E3EBE">
        <w:rPr>
          <w:lang w:val="en-GB"/>
        </w:rPr>
        <w:t xml:space="preserve"> </w:t>
      </w:r>
      <w:r w:rsidRPr="004E3EBE">
        <w:rPr>
          <w:lang w:val="en-GB"/>
        </w:rPr>
        <w:t xml:space="preserve">The maximum </w:t>
      </w:r>
      <w:r w:rsidR="00F17458" w:rsidRPr="004E3EBE">
        <w:rPr>
          <w:lang w:val="en-GB"/>
        </w:rPr>
        <w:t>extent</w:t>
      </w:r>
      <w:r w:rsidR="00196261" w:rsidRPr="004E3EBE">
        <w:rPr>
          <w:lang w:val="en-GB"/>
        </w:rPr>
        <w:t xml:space="preserve"> of the document </w:t>
      </w:r>
      <w:r w:rsidRPr="004E3EBE">
        <w:rPr>
          <w:lang w:val="en-GB"/>
        </w:rPr>
        <w:t>is unlimited</w:t>
      </w:r>
      <w:r w:rsidR="00BA1B4D">
        <w:rPr>
          <w:lang w:val="en-GB"/>
        </w:rPr>
        <w:t xml:space="preserve"> </w:t>
      </w:r>
      <w:r w:rsidR="00BA1B4D" w:rsidRPr="004E3EBE">
        <w:rPr>
          <w:lang w:val="en-GB"/>
        </w:rPr>
        <w:t xml:space="preserve">for </w:t>
      </w:r>
      <w:r w:rsidR="00EC37C3">
        <w:rPr>
          <w:lang w:val="en-GB"/>
        </w:rPr>
        <w:t>all</w:t>
      </w:r>
      <w:r w:rsidR="00BA1B4D" w:rsidRPr="004E3EBE">
        <w:rPr>
          <w:lang w:val="en-GB"/>
        </w:rPr>
        <w:t xml:space="preserve"> papers</w:t>
      </w:r>
      <w:r w:rsidRPr="004E3EBE">
        <w:rPr>
          <w:lang w:val="en-GB"/>
        </w:rPr>
        <w:t>.</w:t>
      </w:r>
    </w:p>
    <w:p w14:paraId="2F8F21BF" w14:textId="77777777" w:rsidR="00BE1EE1" w:rsidRPr="004E3EBE" w:rsidRDefault="00482DF3" w:rsidP="00384315">
      <w:pPr>
        <w:pStyle w:val="zbornikHeading2"/>
        <w:rPr>
          <w:lang w:val="en-GB"/>
        </w:rPr>
      </w:pPr>
      <w:r w:rsidRPr="004E3EBE">
        <w:rPr>
          <w:lang w:val="en-GB"/>
        </w:rPr>
        <w:t xml:space="preserve">Text </w:t>
      </w:r>
      <w:r w:rsidR="00BE1EE1" w:rsidRPr="004E3EBE">
        <w:rPr>
          <w:lang w:val="en-GB"/>
        </w:rPr>
        <w:t>Sections</w:t>
      </w:r>
    </w:p>
    <w:p w14:paraId="210E68AA" w14:textId="77777777" w:rsidR="0047404B" w:rsidRPr="004E3EBE" w:rsidRDefault="00BE1EE1">
      <w:pPr>
        <w:pStyle w:val="zbornikNormalText"/>
        <w:rPr>
          <w:lang w:val="en-GB"/>
        </w:rPr>
      </w:pPr>
      <w:r w:rsidRPr="004E3EBE">
        <w:rPr>
          <w:lang w:val="en-GB"/>
        </w:rPr>
        <w:t xml:space="preserve">Page </w:t>
      </w:r>
      <w:r w:rsidR="00A23E4F" w:rsidRPr="004E3EBE">
        <w:rPr>
          <w:lang w:val="en-GB"/>
        </w:rPr>
        <w:t>margins</w:t>
      </w:r>
      <w:r w:rsidRPr="004E3EBE">
        <w:rPr>
          <w:lang w:val="en-GB"/>
        </w:rPr>
        <w:t xml:space="preserve"> are described in Table 1.</w:t>
      </w:r>
      <w:r w:rsidR="0047404B" w:rsidRPr="004E3EBE">
        <w:rPr>
          <w:lang w:val="en-GB"/>
        </w:rPr>
        <w:t xml:space="preserve"> Borders are the same for all pages in the document.</w:t>
      </w:r>
      <w:r w:rsidR="00A23E4F" w:rsidRPr="004E3EBE">
        <w:rPr>
          <w:lang w:val="en-GB"/>
        </w:rPr>
        <w:t xml:space="preserve"> The whole document has a single-column layout.</w:t>
      </w:r>
    </w:p>
    <w:p w14:paraId="40D21827" w14:textId="77777777" w:rsidR="00F17458" w:rsidRPr="004E3EBE" w:rsidRDefault="00A23E4F" w:rsidP="009065FE">
      <w:pPr>
        <w:pStyle w:val="zbornikTable"/>
        <w:rPr>
          <w:lang w:val="en-GB"/>
        </w:rPr>
      </w:pPr>
      <w:r w:rsidRPr="004E3EBE">
        <w:rPr>
          <w:lang w:val="en-GB"/>
        </w:rPr>
        <w:t>Page setup,</w:t>
      </w:r>
      <w:r w:rsidR="00F17458" w:rsidRPr="004E3EBE">
        <w:rPr>
          <w:lang w:val="en-GB"/>
        </w:rPr>
        <w:t xml:space="preserve"> sizes are in cm.</w:t>
      </w:r>
    </w:p>
    <w:p w14:paraId="56F55434" w14:textId="77777777" w:rsidR="0006323D" w:rsidRPr="00F87628" w:rsidRDefault="0006323D" w:rsidP="0006323D">
      <w:pPr>
        <w:pStyle w:val="zbornikTabulka"/>
      </w:pPr>
      <w:r w:rsidRPr="00F87628">
        <w:t>Nastavenie strany, rozmer</w:t>
      </w:r>
      <w:r w:rsidR="00ED0677" w:rsidRPr="00F87628">
        <w:t>y</w:t>
      </w:r>
      <w:r w:rsidRPr="00F87628">
        <w:t xml:space="preserve"> v cm (Popis tabuľky v</w:t>
      </w:r>
      <w:r w:rsidR="00C22113" w:rsidRPr="00F87628">
        <w:t> </w:t>
      </w:r>
      <w:r w:rsidRPr="00F87628">
        <w:t>slovenskom</w:t>
      </w:r>
      <w:r w:rsidR="00C22113" w:rsidRPr="00F87628">
        <w:t>, českom</w:t>
      </w:r>
      <w:r w:rsidRPr="00F87628">
        <w:t xml:space="preserve"> jazyku).</w:t>
      </w:r>
    </w:p>
    <w:tbl>
      <w:tblPr>
        <w:tblW w:w="2284" w:type="dxa"/>
        <w:jc w:val="center"/>
        <w:tblLook w:val="01E0" w:firstRow="1" w:lastRow="1" w:firstColumn="1" w:lastColumn="1" w:noHBand="0" w:noVBand="0"/>
      </w:tblPr>
      <w:tblGrid>
        <w:gridCol w:w="501"/>
        <w:gridCol w:w="715"/>
        <w:gridCol w:w="502"/>
        <w:gridCol w:w="566"/>
      </w:tblGrid>
      <w:tr w:rsidR="00A23E4F" w:rsidRPr="004E3EBE" w14:paraId="133BE444" w14:textId="77777777">
        <w:trPr>
          <w:jc w:val="center"/>
        </w:trPr>
        <w:tc>
          <w:tcPr>
            <w:tcW w:w="2284"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AC2609" w14:textId="77777777" w:rsidR="00A23E4F" w:rsidRPr="004E3EBE" w:rsidRDefault="00A23E4F" w:rsidP="009065FE">
            <w:pPr>
              <w:pStyle w:val="zbornikTableText"/>
              <w:rPr>
                <w:lang w:val="en-GB"/>
              </w:rPr>
            </w:pPr>
            <w:r w:rsidRPr="004E3EBE">
              <w:rPr>
                <w:lang w:val="en-GB"/>
              </w:rPr>
              <w:t>Margins</w:t>
            </w:r>
          </w:p>
        </w:tc>
      </w:tr>
      <w:tr w:rsidR="00A23E4F" w:rsidRPr="004E3EBE" w14:paraId="37F6ECF3" w14:textId="77777777">
        <w:trPr>
          <w:jc w:val="center"/>
        </w:trPr>
        <w:tc>
          <w:tcPr>
            <w:tcW w:w="5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B0B2A1" w14:textId="77777777" w:rsidR="00A23E4F" w:rsidRPr="004E3EBE" w:rsidRDefault="00A23E4F" w:rsidP="009065FE">
            <w:pPr>
              <w:pStyle w:val="zbornikTableText"/>
              <w:rPr>
                <w:lang w:val="en-GB"/>
              </w:rPr>
            </w:pPr>
            <w:r w:rsidRPr="004E3EBE">
              <w:rPr>
                <w:lang w:val="en-GB"/>
              </w:rPr>
              <w:t>Top</w:t>
            </w:r>
          </w:p>
        </w:tc>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4C1D7F4" w14:textId="77777777" w:rsidR="00A23E4F" w:rsidRPr="004E3EBE" w:rsidRDefault="00A23E4F" w:rsidP="009065FE">
            <w:pPr>
              <w:pStyle w:val="zbornikTableText"/>
              <w:rPr>
                <w:lang w:val="en-GB"/>
              </w:rPr>
            </w:pPr>
            <w:r w:rsidRPr="004E3EBE">
              <w:rPr>
                <w:lang w:val="en-GB"/>
              </w:rPr>
              <w:t>Bottom</w:t>
            </w:r>
          </w:p>
        </w:tc>
        <w:tc>
          <w:tcPr>
            <w:tcW w:w="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868315" w14:textId="77777777" w:rsidR="00A23E4F" w:rsidRPr="004E3EBE" w:rsidRDefault="00A23E4F" w:rsidP="009065FE">
            <w:pPr>
              <w:pStyle w:val="zbornikTableText"/>
              <w:rPr>
                <w:lang w:val="en-GB"/>
              </w:rPr>
            </w:pPr>
            <w:r w:rsidRPr="004E3EBE">
              <w:rPr>
                <w:lang w:val="en-GB"/>
              </w:rPr>
              <w:t>Left</w:t>
            </w:r>
          </w:p>
        </w:tc>
        <w:tc>
          <w:tcPr>
            <w:tcW w:w="5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5F957E" w14:textId="77777777" w:rsidR="00A23E4F" w:rsidRPr="004E3EBE" w:rsidRDefault="00A23E4F" w:rsidP="009065FE">
            <w:pPr>
              <w:pStyle w:val="zbornikTableText"/>
              <w:rPr>
                <w:lang w:val="en-GB"/>
              </w:rPr>
            </w:pPr>
            <w:r w:rsidRPr="004E3EBE">
              <w:rPr>
                <w:lang w:val="en-GB"/>
              </w:rPr>
              <w:t>Right</w:t>
            </w:r>
          </w:p>
        </w:tc>
      </w:tr>
      <w:tr w:rsidR="00A23E4F" w:rsidRPr="004E3EBE" w14:paraId="6DB477F4" w14:textId="77777777">
        <w:trPr>
          <w:jc w:val="center"/>
        </w:trPr>
        <w:tc>
          <w:tcPr>
            <w:tcW w:w="50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ECE884" w14:textId="77777777" w:rsidR="00A23E4F" w:rsidRPr="004E3EBE" w:rsidRDefault="00905634" w:rsidP="009065FE">
            <w:pPr>
              <w:pStyle w:val="zbornikTableText"/>
              <w:rPr>
                <w:lang w:val="en-GB"/>
              </w:rPr>
            </w:pPr>
            <w:r w:rsidRPr="004E3EBE">
              <w:rPr>
                <w:lang w:val="en-GB"/>
              </w:rPr>
              <w:t>3.0</w:t>
            </w:r>
          </w:p>
        </w:tc>
        <w:tc>
          <w:tcPr>
            <w:tcW w:w="71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9A0D950" w14:textId="77777777" w:rsidR="00A23E4F" w:rsidRPr="004E3EBE" w:rsidRDefault="00A23E4F" w:rsidP="009065FE">
            <w:pPr>
              <w:pStyle w:val="zbornikTableText"/>
              <w:rPr>
                <w:lang w:val="en-GB"/>
              </w:rPr>
            </w:pPr>
            <w:r w:rsidRPr="004E3EBE">
              <w:rPr>
                <w:lang w:val="en-GB"/>
              </w:rPr>
              <w:t>3.5</w:t>
            </w:r>
          </w:p>
        </w:tc>
        <w:tc>
          <w:tcPr>
            <w:tcW w:w="5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BD7EDF" w14:textId="77777777" w:rsidR="00A23E4F" w:rsidRPr="004E3EBE" w:rsidRDefault="00A23E4F" w:rsidP="009065FE">
            <w:pPr>
              <w:pStyle w:val="zbornikTableText"/>
              <w:rPr>
                <w:lang w:val="en-GB"/>
              </w:rPr>
            </w:pPr>
            <w:r w:rsidRPr="004E3EBE">
              <w:rPr>
                <w:lang w:val="en-GB"/>
              </w:rPr>
              <w:t>2.5</w:t>
            </w:r>
          </w:p>
        </w:tc>
        <w:tc>
          <w:tcPr>
            <w:tcW w:w="56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B8FC50" w14:textId="77777777" w:rsidR="00A23E4F" w:rsidRPr="004E3EBE" w:rsidRDefault="00A23E4F" w:rsidP="009065FE">
            <w:pPr>
              <w:pStyle w:val="zbornikTableText"/>
              <w:rPr>
                <w:lang w:val="en-GB"/>
              </w:rPr>
            </w:pPr>
            <w:r w:rsidRPr="004E3EBE">
              <w:rPr>
                <w:lang w:val="en-GB"/>
              </w:rPr>
              <w:t>2.5</w:t>
            </w:r>
          </w:p>
        </w:tc>
      </w:tr>
    </w:tbl>
    <w:p w14:paraId="3F6AC540" w14:textId="77777777" w:rsidR="00BE1EE1" w:rsidRPr="004E3EBE" w:rsidRDefault="00BE1EE1" w:rsidP="00384315">
      <w:pPr>
        <w:pStyle w:val="zbornikHeading2"/>
        <w:rPr>
          <w:lang w:val="en-GB"/>
        </w:rPr>
      </w:pPr>
      <w:r w:rsidRPr="004E3EBE">
        <w:rPr>
          <w:lang w:val="en-GB"/>
        </w:rPr>
        <w:t>Styles and formatting</w:t>
      </w:r>
    </w:p>
    <w:p w14:paraId="7E1DFA98" w14:textId="77777777" w:rsidR="004F2809" w:rsidRPr="004E3EBE" w:rsidRDefault="00BE1EE1">
      <w:pPr>
        <w:pStyle w:val="zbornikNormalText"/>
        <w:rPr>
          <w:lang w:val="en-GB"/>
        </w:rPr>
      </w:pPr>
      <w:r w:rsidRPr="004E3EBE">
        <w:rPr>
          <w:lang w:val="en-GB"/>
        </w:rPr>
        <w:t xml:space="preserve">The font </w:t>
      </w:r>
      <w:r w:rsidRPr="004E3EBE">
        <w:rPr>
          <w:i/>
          <w:lang w:val="en-GB"/>
        </w:rPr>
        <w:t>Times New Roman</w:t>
      </w:r>
      <w:r w:rsidRPr="004E3EBE">
        <w:rPr>
          <w:lang w:val="en-GB"/>
        </w:rPr>
        <w:t xml:space="preserve"> is commonly used through the whole document. The styles available for the manuscript preparation use names with the standard prefix </w:t>
      </w:r>
      <w:r w:rsidR="0012673A" w:rsidRPr="004E3EBE">
        <w:rPr>
          <w:lang w:val="en-GB"/>
        </w:rPr>
        <w:t>_zbornik_</w:t>
      </w:r>
      <w:r w:rsidRPr="004E3EBE">
        <w:rPr>
          <w:lang w:val="en-GB"/>
        </w:rPr>
        <w:t xml:space="preserve">. </w:t>
      </w:r>
    </w:p>
    <w:p w14:paraId="5F238AF5" w14:textId="77777777" w:rsidR="004F2809" w:rsidRPr="004E3EBE" w:rsidRDefault="00BE1EE1">
      <w:pPr>
        <w:pStyle w:val="zbornikNormalText"/>
        <w:rPr>
          <w:lang w:val="en-GB"/>
        </w:rPr>
      </w:pPr>
      <w:r w:rsidRPr="004E3EBE">
        <w:rPr>
          <w:lang w:val="en-GB"/>
        </w:rPr>
        <w:t xml:space="preserve">The styles and their formatting parameters are </w:t>
      </w:r>
      <w:r w:rsidR="00F41F20" w:rsidRPr="004E3EBE">
        <w:rPr>
          <w:lang w:val="en-GB"/>
        </w:rPr>
        <w:t>summarized</w:t>
      </w:r>
      <w:r w:rsidRPr="004E3EBE">
        <w:rPr>
          <w:lang w:val="en-GB"/>
        </w:rPr>
        <w:t xml:space="preserve"> in Table 2.</w:t>
      </w:r>
      <w:r w:rsidR="00F17458" w:rsidRPr="004E3EBE">
        <w:rPr>
          <w:lang w:val="en-GB"/>
        </w:rPr>
        <w:t xml:space="preserve"> </w:t>
      </w:r>
      <w:r w:rsidRPr="004E3EBE">
        <w:rPr>
          <w:lang w:val="en-GB"/>
        </w:rPr>
        <w:t>Headings</w:t>
      </w:r>
      <w:r w:rsidR="00CD43AD" w:rsidRPr="004E3EBE">
        <w:rPr>
          <w:lang w:val="en-GB"/>
        </w:rPr>
        <w:t xml:space="preserve"> (levels from 1 to 3)</w:t>
      </w:r>
      <w:r w:rsidRPr="004E3EBE">
        <w:rPr>
          <w:lang w:val="en-GB"/>
        </w:rPr>
        <w:t>, Figures, Tables are (re)numbered automatically</w:t>
      </w:r>
      <w:r w:rsidR="00A23E4F" w:rsidRPr="004E3EBE">
        <w:rPr>
          <w:lang w:val="en-GB"/>
        </w:rPr>
        <w:t xml:space="preserve"> when formatted</w:t>
      </w:r>
      <w:r w:rsidRPr="004E3EBE">
        <w:rPr>
          <w:lang w:val="en-GB"/>
        </w:rPr>
        <w:t>.</w:t>
      </w:r>
    </w:p>
    <w:p w14:paraId="7196CF03" w14:textId="77777777" w:rsidR="00BE1EE1" w:rsidRPr="004E3EBE" w:rsidRDefault="00BE1EE1" w:rsidP="00384315">
      <w:pPr>
        <w:pStyle w:val="zbornikHeading2"/>
        <w:rPr>
          <w:lang w:val="en-GB"/>
        </w:rPr>
      </w:pPr>
      <w:r w:rsidRPr="004E3EBE">
        <w:rPr>
          <w:lang w:val="en-GB"/>
        </w:rPr>
        <w:t>Formulas and Expressions</w:t>
      </w:r>
    </w:p>
    <w:p w14:paraId="4190A984" w14:textId="62EC970A" w:rsidR="00BE1EE1" w:rsidRPr="004E3EBE" w:rsidRDefault="00BE1EE1">
      <w:pPr>
        <w:pStyle w:val="zbornikNormalText"/>
        <w:rPr>
          <w:lang w:val="en-GB"/>
        </w:rPr>
      </w:pPr>
      <w:r w:rsidRPr="004E3EBE">
        <w:rPr>
          <w:lang w:val="en-GB"/>
        </w:rPr>
        <w:t xml:space="preserve">Formulas and expressions </w:t>
      </w:r>
      <w:r w:rsidR="00AE32EA" w:rsidRPr="004E3EBE">
        <w:rPr>
          <w:lang w:val="en-GB"/>
        </w:rPr>
        <w:t>should be</w:t>
      </w:r>
      <w:r w:rsidRPr="004E3EBE">
        <w:rPr>
          <w:lang w:val="en-GB"/>
        </w:rPr>
        <w:t xml:space="preserve"> placed inside an invisible table to keep the</w:t>
      </w:r>
      <w:r w:rsidR="00482DF3" w:rsidRPr="004E3EBE">
        <w:rPr>
          <w:lang w:val="en-GB"/>
        </w:rPr>
        <w:t>ir</w:t>
      </w:r>
      <w:r w:rsidRPr="004E3EBE">
        <w:rPr>
          <w:lang w:val="en-GB"/>
        </w:rPr>
        <w:t xml:space="preserve"> </w:t>
      </w:r>
      <w:r w:rsidR="00482DF3" w:rsidRPr="004E3EBE">
        <w:rPr>
          <w:lang w:val="en-GB"/>
        </w:rPr>
        <w:t>appearance unified</w:t>
      </w:r>
      <w:r w:rsidRPr="004E3EBE">
        <w:rPr>
          <w:lang w:val="en-GB"/>
        </w:rPr>
        <w:t xml:space="preserve">. They should be </w:t>
      </w:r>
      <w:r w:rsidR="00822667" w:rsidRPr="004E3EBE">
        <w:rPr>
          <w:i/>
          <w:lang w:val="en-GB"/>
        </w:rPr>
        <w:t>Cent</w:t>
      </w:r>
      <w:r w:rsidR="00F96C29">
        <w:rPr>
          <w:i/>
          <w:lang w:val="en-GB"/>
        </w:rPr>
        <w:t>e</w:t>
      </w:r>
      <w:r w:rsidR="00822667" w:rsidRPr="004E3EBE">
        <w:rPr>
          <w:i/>
          <w:lang w:val="en-GB"/>
        </w:rPr>
        <w:t>red</w:t>
      </w:r>
      <w:r w:rsidRPr="004E3EBE">
        <w:rPr>
          <w:lang w:val="en-GB"/>
        </w:rPr>
        <w:t xml:space="preserve"> in their table cell and </w:t>
      </w:r>
      <w:r w:rsidR="00AE32EA" w:rsidRPr="004E3EBE">
        <w:rPr>
          <w:lang w:val="en-GB"/>
        </w:rPr>
        <w:t xml:space="preserve">reference </w:t>
      </w:r>
      <w:r w:rsidRPr="004E3EBE">
        <w:rPr>
          <w:lang w:val="en-GB"/>
        </w:rPr>
        <w:t xml:space="preserve">number enclosed in parentheses </w:t>
      </w:r>
      <w:r w:rsidR="00AE32EA" w:rsidRPr="004E3EBE">
        <w:rPr>
          <w:lang w:val="en-GB"/>
        </w:rPr>
        <w:t>should be</w:t>
      </w:r>
      <w:r w:rsidRPr="004E3EBE">
        <w:rPr>
          <w:lang w:val="en-GB"/>
        </w:rPr>
        <w:t xml:space="preserve"> right </w:t>
      </w:r>
      <w:r w:rsidR="00AE32EA" w:rsidRPr="004E3EBE">
        <w:rPr>
          <w:lang w:val="en-GB"/>
        </w:rPr>
        <w:t>justified</w:t>
      </w:r>
      <w:r w:rsidR="00CD43AD" w:rsidRPr="004E3EBE">
        <w:rPr>
          <w:lang w:val="en-GB"/>
        </w:rPr>
        <w:t xml:space="preserve"> (</w:t>
      </w:r>
      <w:r w:rsidR="00CD43AD" w:rsidRPr="004E3EBE">
        <w:rPr>
          <w:i/>
          <w:lang w:val="en-GB"/>
        </w:rPr>
        <w:t>Align Right</w:t>
      </w:r>
      <w:r w:rsidR="00CD43AD" w:rsidRPr="004E3EBE">
        <w:rPr>
          <w:lang w:val="en-GB"/>
        </w:rPr>
        <w:t>)</w:t>
      </w:r>
      <w:r w:rsidRPr="004E3EBE">
        <w:rPr>
          <w:lang w:val="en-GB"/>
        </w:rPr>
        <w:t>. The numbering has to b</w:t>
      </w:r>
      <w:r w:rsidR="009F5F92" w:rsidRPr="004E3EBE">
        <w:rPr>
          <w:lang w:val="en-GB"/>
        </w:rPr>
        <w:t>e done manually.</w:t>
      </w:r>
      <w:r w:rsidR="00CD43AD" w:rsidRPr="004E3EBE">
        <w:rPr>
          <w:lang w:val="en-GB"/>
        </w:rPr>
        <w:t xml:space="preserve"> </w:t>
      </w:r>
      <w:r w:rsidR="00CD43AD" w:rsidRPr="004E3EBE">
        <w:rPr>
          <w:lang w:val="en-GB"/>
        </w:rPr>
        <w:lastRenderedPageBreak/>
        <w:t xml:space="preserve">The whole table must be </w:t>
      </w:r>
      <w:r w:rsidR="00813BE3" w:rsidRPr="004E3EBE">
        <w:rPr>
          <w:lang w:val="en-GB"/>
        </w:rPr>
        <w:t>positioned</w:t>
      </w:r>
      <w:r w:rsidR="00CD43AD" w:rsidRPr="004E3EBE">
        <w:rPr>
          <w:lang w:val="en-GB"/>
        </w:rPr>
        <w:t xml:space="preserve"> to the right of the </w:t>
      </w:r>
      <w:r w:rsidR="00813BE3" w:rsidRPr="004E3EBE">
        <w:rPr>
          <w:lang w:val="en-GB"/>
        </w:rPr>
        <w:t xml:space="preserve">document </w:t>
      </w:r>
      <w:r w:rsidR="00CD43AD" w:rsidRPr="004E3EBE">
        <w:rPr>
          <w:lang w:val="en-GB"/>
        </w:rPr>
        <w:t>column</w:t>
      </w:r>
      <w:r w:rsidR="00813BE3" w:rsidRPr="004E3EBE">
        <w:rPr>
          <w:lang w:val="en-GB"/>
        </w:rPr>
        <w:t xml:space="preserve"> (</w:t>
      </w:r>
      <w:r w:rsidR="00813BE3" w:rsidRPr="004E3EBE">
        <w:rPr>
          <w:i/>
          <w:lang w:val="en-GB"/>
        </w:rPr>
        <w:t>Table Properties – Table – Alignment Right</w:t>
      </w:r>
      <w:r w:rsidR="00813BE3" w:rsidRPr="004E3EBE">
        <w:rPr>
          <w:lang w:val="en-GB"/>
        </w:rPr>
        <w:t>)</w:t>
      </w:r>
      <w:r w:rsidR="00CD43AD" w:rsidRPr="004E3EBE">
        <w:rPr>
          <w:lang w:val="en-GB"/>
        </w:rPr>
        <w:t>.</w:t>
      </w:r>
      <w:r w:rsidR="00AE32EA" w:rsidRPr="004E3EBE">
        <w:rPr>
          <w:lang w:val="en-GB"/>
        </w:rPr>
        <w:t xml:space="preserve"> </w:t>
      </w:r>
      <w:r w:rsidR="00FF3750" w:rsidRPr="004E3EBE">
        <w:rPr>
          <w:lang w:val="en-GB"/>
        </w:rPr>
        <w:t>An</w:t>
      </w:r>
      <w:r w:rsidRPr="004E3EBE">
        <w:rPr>
          <w:lang w:val="en-GB"/>
        </w:rPr>
        <w:t xml:space="preserve"> example</w:t>
      </w:r>
      <w:r w:rsidR="00AE32EA" w:rsidRPr="004E3EBE">
        <w:rPr>
          <w:lang w:val="en-GB"/>
        </w:rPr>
        <w:t xml:space="preserve"> </w:t>
      </w:r>
      <w:r w:rsidR="00FF3750" w:rsidRPr="004E3EBE">
        <w:rPr>
          <w:lang w:val="en-GB"/>
        </w:rPr>
        <w:t>is given</w:t>
      </w:r>
      <w:r w:rsidR="00AE32EA" w:rsidRPr="004E3EBE">
        <w:rPr>
          <w:lang w:val="en-GB"/>
        </w:rPr>
        <w:t xml:space="preserve"> in formula (1)</w:t>
      </w:r>
      <w:r w:rsidRPr="004E3EBE">
        <w:rPr>
          <w:lang w:val="en-GB"/>
        </w:rPr>
        <w:t>:</w:t>
      </w:r>
    </w:p>
    <w:tbl>
      <w:tblPr>
        <w:tblW w:w="9140" w:type="dxa"/>
        <w:jc w:val="right"/>
        <w:tblLayout w:type="fixed"/>
        <w:tblCellMar>
          <w:left w:w="70" w:type="dxa"/>
          <w:right w:w="70" w:type="dxa"/>
        </w:tblCellMar>
        <w:tblLook w:val="01E0" w:firstRow="1" w:lastRow="1" w:firstColumn="1" w:lastColumn="1" w:noHBand="0" w:noVBand="0"/>
      </w:tblPr>
      <w:tblGrid>
        <w:gridCol w:w="8573"/>
        <w:gridCol w:w="567"/>
      </w:tblGrid>
      <w:tr w:rsidR="00BE1EE1" w:rsidRPr="004E3EBE" w14:paraId="1E1A5F91" w14:textId="77777777">
        <w:trPr>
          <w:trHeight w:val="380"/>
          <w:jc w:val="right"/>
        </w:trPr>
        <w:tc>
          <w:tcPr>
            <w:tcW w:w="8573" w:type="dxa"/>
            <w:vAlign w:val="center"/>
          </w:tcPr>
          <w:p w14:paraId="65C3F781" w14:textId="77777777" w:rsidR="00BE1EE1" w:rsidRPr="004E3EBE" w:rsidRDefault="00425D05">
            <w:pPr>
              <w:pStyle w:val="zbornikNormalText"/>
              <w:jc w:val="center"/>
              <w:rPr>
                <w:lang w:val="en-GB"/>
              </w:rPr>
            </w:pPr>
            <w:r w:rsidRPr="004E3EBE">
              <w:rPr>
                <w:lang w:val="en-GB"/>
              </w:rPr>
              <w:t xml:space="preserve">y = </w:t>
            </w:r>
            <w:r w:rsidR="00BE1EE1" w:rsidRPr="004E3EBE">
              <w:rPr>
                <w:lang w:val="en-GB"/>
              </w:rPr>
              <w:t>sin(2*a*x)</w:t>
            </w:r>
            <w:r w:rsidR="005351D4" w:rsidRPr="004E3EBE">
              <w:rPr>
                <w:lang w:val="en-GB"/>
              </w:rPr>
              <w:t xml:space="preserve"> </w:t>
            </w:r>
            <w:r w:rsidR="00BE1EE1" w:rsidRPr="004E3EBE">
              <w:rPr>
                <w:lang w:val="en-GB"/>
              </w:rPr>
              <w:t>+</w:t>
            </w:r>
            <w:r w:rsidR="005351D4" w:rsidRPr="004E3EBE">
              <w:rPr>
                <w:lang w:val="en-GB"/>
              </w:rPr>
              <w:t xml:space="preserve"> </w:t>
            </w:r>
            <w:r w:rsidR="00BE1EE1" w:rsidRPr="004E3EBE">
              <w:rPr>
                <w:lang w:val="en-GB"/>
              </w:rPr>
              <w:t>cos(2*b*x)</w:t>
            </w:r>
          </w:p>
        </w:tc>
        <w:tc>
          <w:tcPr>
            <w:tcW w:w="567" w:type="dxa"/>
            <w:vAlign w:val="center"/>
          </w:tcPr>
          <w:p w14:paraId="29FB05CD" w14:textId="77777777" w:rsidR="00BE1EE1" w:rsidRPr="004E3EBE" w:rsidRDefault="00BE1EE1">
            <w:pPr>
              <w:pStyle w:val="zbornikNormalText"/>
              <w:jc w:val="right"/>
              <w:rPr>
                <w:lang w:val="en-GB"/>
              </w:rPr>
            </w:pPr>
            <w:r w:rsidRPr="004E3EBE">
              <w:rPr>
                <w:lang w:val="en-GB"/>
              </w:rPr>
              <w:t>(1)</w:t>
            </w:r>
          </w:p>
        </w:tc>
      </w:tr>
    </w:tbl>
    <w:p w14:paraId="74D10C33" w14:textId="77777777" w:rsidR="00BE1EE1" w:rsidRPr="004E3EBE" w:rsidRDefault="00BE1EE1">
      <w:pPr>
        <w:pStyle w:val="zbornikNormalText"/>
        <w:rPr>
          <w:lang w:val="en-GB"/>
        </w:rPr>
      </w:pPr>
      <w:r w:rsidRPr="004E3EBE">
        <w:rPr>
          <w:lang w:val="en-GB"/>
        </w:rPr>
        <w:t xml:space="preserve">We encourage </w:t>
      </w:r>
      <w:r w:rsidR="00AE32EA" w:rsidRPr="004E3EBE">
        <w:rPr>
          <w:lang w:val="en-GB"/>
        </w:rPr>
        <w:t xml:space="preserve">you to </w:t>
      </w:r>
      <w:r w:rsidR="00F41F20" w:rsidRPr="004E3EBE">
        <w:rPr>
          <w:lang w:val="en-GB"/>
        </w:rPr>
        <w:t>us</w:t>
      </w:r>
      <w:r w:rsidR="00AE32EA" w:rsidRPr="004E3EBE">
        <w:rPr>
          <w:lang w:val="en-GB"/>
        </w:rPr>
        <w:t>e</w:t>
      </w:r>
      <w:r w:rsidRPr="004E3EBE">
        <w:rPr>
          <w:lang w:val="en-GB"/>
        </w:rPr>
        <w:t xml:space="preserve"> Microsoft Equation Editor</w:t>
      </w:r>
      <w:r w:rsidR="00FF3750" w:rsidRPr="004E3EBE">
        <w:rPr>
          <w:lang w:val="en-GB"/>
        </w:rPr>
        <w:t xml:space="preserve"> –</w:t>
      </w:r>
      <w:r w:rsidR="005A3443" w:rsidRPr="004E3EBE">
        <w:rPr>
          <w:lang w:val="en-GB"/>
        </w:rPr>
        <w:t xml:space="preserve"> </w:t>
      </w:r>
      <w:r w:rsidR="00FF3750" w:rsidRPr="004E3EBE">
        <w:rPr>
          <w:lang w:val="en-GB"/>
        </w:rPr>
        <w:t xml:space="preserve">see </w:t>
      </w:r>
      <w:r w:rsidR="005A3443" w:rsidRPr="004E3EBE">
        <w:rPr>
          <w:lang w:val="en-GB"/>
        </w:rPr>
        <w:t xml:space="preserve">example </w:t>
      </w:r>
      <w:r w:rsidR="00FF3750" w:rsidRPr="004E3EBE">
        <w:rPr>
          <w:lang w:val="en-GB"/>
        </w:rPr>
        <w:t>formula (2)</w:t>
      </w:r>
      <w:r w:rsidRPr="004E3EBE">
        <w:rPr>
          <w:lang w:val="en-GB"/>
        </w:rPr>
        <w:t xml:space="preserve">, </w:t>
      </w:r>
      <w:r w:rsidR="00AE32EA" w:rsidRPr="004E3EBE">
        <w:rPr>
          <w:lang w:val="en-GB"/>
        </w:rPr>
        <w:t xml:space="preserve">or similar software tool to write equations, </w:t>
      </w:r>
      <w:r w:rsidRPr="004E3EBE">
        <w:rPr>
          <w:lang w:val="en-GB"/>
        </w:rPr>
        <w:t>as more complicated formulas are h</w:t>
      </w:r>
      <w:r w:rsidR="00364F92" w:rsidRPr="004E3EBE">
        <w:rPr>
          <w:lang w:val="en-GB"/>
        </w:rPr>
        <w:t>ard to read in plain text form.</w:t>
      </w:r>
    </w:p>
    <w:tbl>
      <w:tblPr>
        <w:tblW w:w="9140" w:type="dxa"/>
        <w:jc w:val="right"/>
        <w:tblLayout w:type="fixed"/>
        <w:tblCellMar>
          <w:left w:w="70" w:type="dxa"/>
          <w:right w:w="70" w:type="dxa"/>
        </w:tblCellMar>
        <w:tblLook w:val="01E0" w:firstRow="1" w:lastRow="1" w:firstColumn="1" w:lastColumn="1" w:noHBand="0" w:noVBand="0"/>
      </w:tblPr>
      <w:tblGrid>
        <w:gridCol w:w="8573"/>
        <w:gridCol w:w="567"/>
      </w:tblGrid>
      <w:tr w:rsidR="00BE1EE1" w:rsidRPr="004E3EBE" w14:paraId="186D626F" w14:textId="77777777">
        <w:trPr>
          <w:trHeight w:val="380"/>
          <w:jc w:val="right"/>
        </w:trPr>
        <w:tc>
          <w:tcPr>
            <w:tcW w:w="8573" w:type="dxa"/>
            <w:vAlign w:val="center"/>
          </w:tcPr>
          <w:p w14:paraId="12CDE828" w14:textId="77777777" w:rsidR="00BE1EE1" w:rsidRPr="004E3EBE" w:rsidRDefault="00E87044">
            <w:pPr>
              <w:pStyle w:val="zbornikNormalText"/>
              <w:jc w:val="center"/>
              <w:rPr>
                <w:lang w:val="en-GB"/>
              </w:rPr>
            </w:pPr>
            <w:r w:rsidRPr="004E3EBE">
              <w:rPr>
                <w:position w:val="-32"/>
                <w:lang w:val="en-GB"/>
              </w:rPr>
              <w:object w:dxaOrig="1520" w:dyaOrig="760" w14:anchorId="3EF52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8.15pt" o:ole="">
                  <v:imagedata r:id="rId8" o:title=""/>
                </v:shape>
                <o:OLEObject Type="Embed" ProgID="Equation.3" ShapeID="_x0000_i1025" DrawAspect="Content" ObjectID="_1751368761" r:id="rId9"/>
              </w:object>
            </w:r>
          </w:p>
        </w:tc>
        <w:tc>
          <w:tcPr>
            <w:tcW w:w="567" w:type="dxa"/>
            <w:vAlign w:val="center"/>
          </w:tcPr>
          <w:p w14:paraId="0050021A" w14:textId="77777777" w:rsidR="00BE1EE1" w:rsidRPr="004E3EBE" w:rsidRDefault="00BE1EE1">
            <w:pPr>
              <w:pStyle w:val="zbornikNormalText"/>
              <w:jc w:val="right"/>
              <w:rPr>
                <w:lang w:val="en-GB"/>
              </w:rPr>
            </w:pPr>
            <w:r w:rsidRPr="004E3EBE">
              <w:rPr>
                <w:lang w:val="en-GB"/>
              </w:rPr>
              <w:t>(2)</w:t>
            </w:r>
          </w:p>
        </w:tc>
      </w:tr>
    </w:tbl>
    <w:p w14:paraId="3765FEA3" w14:textId="77777777" w:rsidR="00BE1EE1" w:rsidRPr="004E3EBE" w:rsidRDefault="008D244D" w:rsidP="008D244D">
      <w:pPr>
        <w:pStyle w:val="zbornikNormalText"/>
        <w:rPr>
          <w:lang w:val="en-GB"/>
        </w:rPr>
      </w:pPr>
      <w:r w:rsidRPr="004E3EBE">
        <w:rPr>
          <w:lang w:val="en-GB"/>
        </w:rPr>
        <w:t xml:space="preserve">All </w:t>
      </w:r>
      <w:r w:rsidR="00ED1281" w:rsidRPr="004E3EBE">
        <w:rPr>
          <w:lang w:val="en-GB"/>
        </w:rPr>
        <w:t xml:space="preserve">symbols </w:t>
      </w:r>
      <w:r w:rsidR="004B5E70" w:rsidRPr="004E3EBE">
        <w:rPr>
          <w:lang w:val="en-GB"/>
        </w:rPr>
        <w:t xml:space="preserve">indicated in formulas </w:t>
      </w:r>
      <w:r w:rsidR="00ED1281" w:rsidRPr="004E3EBE">
        <w:rPr>
          <w:lang w:val="en-GB"/>
        </w:rPr>
        <w:t>must be explained by the</w:t>
      </w:r>
      <w:r w:rsidR="004B5E70" w:rsidRPr="004E3EBE">
        <w:rPr>
          <w:lang w:val="en-GB"/>
        </w:rPr>
        <w:t>ir</w:t>
      </w:r>
      <w:r w:rsidR="00364F92" w:rsidRPr="004E3EBE">
        <w:rPr>
          <w:lang w:val="en-GB"/>
        </w:rPr>
        <w:t xml:space="preserve"> first occurrence.</w:t>
      </w:r>
    </w:p>
    <w:p w14:paraId="5EE691E7" w14:textId="77777777" w:rsidR="00BE1EE1" w:rsidRPr="004E3EBE" w:rsidRDefault="008D3F92" w:rsidP="00384315">
      <w:pPr>
        <w:pStyle w:val="zbornikHeading2"/>
        <w:rPr>
          <w:lang w:val="en-GB"/>
        </w:rPr>
      </w:pPr>
      <w:r w:rsidRPr="004E3EBE">
        <w:rPr>
          <w:lang w:val="en-GB"/>
        </w:rPr>
        <w:t>Layout</w:t>
      </w:r>
      <w:r w:rsidR="00BE1EE1" w:rsidRPr="004E3EBE">
        <w:rPr>
          <w:lang w:val="en-GB"/>
        </w:rPr>
        <w:t xml:space="preserve"> of Tables and Figures</w:t>
      </w:r>
    </w:p>
    <w:p w14:paraId="4E784367" w14:textId="74E328F2" w:rsidR="005C48F3" w:rsidRPr="004E3EBE" w:rsidRDefault="0092770F" w:rsidP="00073548">
      <w:pPr>
        <w:pStyle w:val="zbornikNormalText"/>
        <w:rPr>
          <w:color w:val="000000"/>
          <w:lang w:val="en-GB"/>
        </w:rPr>
      </w:pPr>
      <w:r w:rsidRPr="004E3EBE">
        <w:rPr>
          <w:lang w:val="en-GB"/>
        </w:rPr>
        <w:t xml:space="preserve">Please insert one empty line of NormalText after the table. </w:t>
      </w:r>
      <w:r w:rsidR="001470BE" w:rsidRPr="004E3EBE">
        <w:rPr>
          <w:lang w:val="en-GB"/>
        </w:rPr>
        <w:t>Coloured</w:t>
      </w:r>
      <w:r w:rsidR="00BE1EE1" w:rsidRPr="004E3EBE">
        <w:rPr>
          <w:lang w:val="en-GB"/>
        </w:rPr>
        <w:t xml:space="preserve"> text</w:t>
      </w:r>
      <w:r w:rsidR="008D3F92" w:rsidRPr="004E3EBE">
        <w:rPr>
          <w:lang w:val="en-GB"/>
        </w:rPr>
        <w:t>s</w:t>
      </w:r>
      <w:r w:rsidR="00BE1EE1" w:rsidRPr="004E3EBE">
        <w:rPr>
          <w:lang w:val="en-GB"/>
        </w:rPr>
        <w:t xml:space="preserve">, </w:t>
      </w:r>
      <w:r w:rsidR="00F41F20" w:rsidRPr="004E3EBE">
        <w:rPr>
          <w:lang w:val="en-GB"/>
        </w:rPr>
        <w:t>figures (graphs, photos, etc.) are allowed for CD-ROM proceedings,</w:t>
      </w:r>
      <w:r w:rsidR="00F41F20" w:rsidRPr="004E3EBE">
        <w:rPr>
          <w:color w:val="000000"/>
          <w:lang w:val="en-GB"/>
        </w:rPr>
        <w:t xml:space="preserve"> </w:t>
      </w:r>
      <w:r w:rsidR="00324180" w:rsidRPr="004E3EBE">
        <w:rPr>
          <w:color w:val="000000"/>
          <w:lang w:val="en-GB"/>
        </w:rPr>
        <w:t xml:space="preserve">but they </w:t>
      </w:r>
      <w:r w:rsidR="00F41F20" w:rsidRPr="004E3EBE">
        <w:rPr>
          <w:color w:val="000000"/>
          <w:lang w:val="en-GB"/>
        </w:rPr>
        <w:t>are</w:t>
      </w:r>
      <w:r w:rsidR="00BE1EE1" w:rsidRPr="004E3EBE">
        <w:rPr>
          <w:color w:val="000000"/>
          <w:lang w:val="en-GB"/>
        </w:rPr>
        <w:t xml:space="preserve"> not recommended fo</w:t>
      </w:r>
      <w:r w:rsidR="00364F92" w:rsidRPr="004E3EBE">
        <w:rPr>
          <w:color w:val="000000"/>
          <w:lang w:val="en-GB"/>
        </w:rPr>
        <w:t>r printed proceedings.</w:t>
      </w:r>
      <w:r w:rsidR="009065FE" w:rsidRPr="004E3EBE">
        <w:rPr>
          <w:color w:val="000000"/>
          <w:lang w:val="en-GB"/>
        </w:rPr>
        <w:t xml:space="preserve"> </w:t>
      </w:r>
    </w:p>
    <w:p w14:paraId="76BEA340" w14:textId="0F104FE5" w:rsidR="00BE1EE1" w:rsidRPr="004E3EBE" w:rsidRDefault="009065FE" w:rsidP="00073548">
      <w:pPr>
        <w:pStyle w:val="zbornikNormalText"/>
        <w:rPr>
          <w:color w:val="000000"/>
          <w:lang w:val="en-GB"/>
        </w:rPr>
      </w:pPr>
      <w:r w:rsidRPr="004E3EBE">
        <w:rPr>
          <w:color w:val="000000"/>
          <w:lang w:val="en-GB"/>
        </w:rPr>
        <w:t xml:space="preserve">All titles </w:t>
      </w:r>
      <w:r w:rsidR="00D44E95" w:rsidRPr="004E3EBE">
        <w:rPr>
          <w:color w:val="000000"/>
          <w:lang w:val="en-GB"/>
        </w:rPr>
        <w:t xml:space="preserve">of tables and figures </w:t>
      </w:r>
      <w:r w:rsidRPr="004E3EBE">
        <w:rPr>
          <w:color w:val="000000"/>
          <w:lang w:val="en-GB"/>
        </w:rPr>
        <w:t xml:space="preserve">are </w:t>
      </w:r>
      <w:r w:rsidR="00FF4B84" w:rsidRPr="004E3EBE">
        <w:rPr>
          <w:color w:val="000000"/>
          <w:lang w:val="en-GB"/>
        </w:rPr>
        <w:t>cent</w:t>
      </w:r>
      <w:r w:rsidR="00875D7A">
        <w:rPr>
          <w:color w:val="000000"/>
          <w:lang w:val="en-GB"/>
        </w:rPr>
        <w:t>e</w:t>
      </w:r>
      <w:r w:rsidR="00FF4B84" w:rsidRPr="004E3EBE">
        <w:rPr>
          <w:color w:val="000000"/>
          <w:lang w:val="en-GB"/>
        </w:rPr>
        <w:t>red</w:t>
      </w:r>
      <w:r w:rsidRPr="004E3EBE">
        <w:rPr>
          <w:color w:val="000000"/>
          <w:lang w:val="en-GB"/>
        </w:rPr>
        <w:t>.</w:t>
      </w:r>
    </w:p>
    <w:p w14:paraId="0A89D07B" w14:textId="77777777" w:rsidR="00BE1EE1" w:rsidRPr="004E3EBE" w:rsidRDefault="00BE1EE1" w:rsidP="00384315">
      <w:pPr>
        <w:pStyle w:val="zbornikHeading3"/>
        <w:rPr>
          <w:lang w:val="en-GB"/>
        </w:rPr>
      </w:pPr>
      <w:r w:rsidRPr="004E3EBE">
        <w:rPr>
          <w:lang w:val="en-GB"/>
        </w:rPr>
        <w:t>Table and Figure examples</w:t>
      </w:r>
    </w:p>
    <w:p w14:paraId="640FA678" w14:textId="77777777" w:rsidR="0047404B" w:rsidRPr="004E3EBE" w:rsidRDefault="00BB0CBB" w:rsidP="0047404B">
      <w:pPr>
        <w:pStyle w:val="zbornikNormalText"/>
        <w:jc w:val="center"/>
        <w:rPr>
          <w:lang w:val="en-GB"/>
        </w:rPr>
      </w:pPr>
      <w:r>
        <w:rPr>
          <w:lang w:val="en-GB"/>
        </w:rPr>
        <w:pict w14:anchorId="5E7896C0">
          <v:shape id="_x0000_i1026" type="#_x0000_t75" style="width:65pt;height:67.15pt">
            <v:imagedata r:id="rId10" o:title="violinist"/>
            <o:lock v:ext="edit" cropping="t"/>
          </v:shape>
        </w:pict>
      </w:r>
    </w:p>
    <w:p w14:paraId="477234BE" w14:textId="140C5F50" w:rsidR="0047404B" w:rsidRPr="004E3EBE" w:rsidRDefault="0047404B" w:rsidP="005364F6">
      <w:pPr>
        <w:pStyle w:val="zbornikFigure"/>
        <w:rPr>
          <w:lang w:val="en-GB"/>
        </w:rPr>
      </w:pPr>
      <w:r w:rsidRPr="004E3EBE">
        <w:rPr>
          <w:lang w:val="en-GB"/>
        </w:rPr>
        <w:t xml:space="preserve">To avoid problems with </w:t>
      </w:r>
      <w:r w:rsidR="00CB5751" w:rsidRPr="004E3EBE">
        <w:rPr>
          <w:lang w:val="en-GB"/>
        </w:rPr>
        <w:t>figure,</w:t>
      </w:r>
      <w:r w:rsidRPr="004E3EBE">
        <w:rPr>
          <w:lang w:val="en-GB"/>
        </w:rPr>
        <w:t xml:space="preserve"> position the format was set to: </w:t>
      </w:r>
      <w:r w:rsidRPr="004E3EBE">
        <w:rPr>
          <w:i/>
          <w:lang w:val="en-GB"/>
        </w:rPr>
        <w:t>Format – Picture – Layout – In line with text</w:t>
      </w:r>
      <w:r w:rsidRPr="004E3EBE">
        <w:rPr>
          <w:lang w:val="en-GB"/>
        </w:rPr>
        <w:t>.</w:t>
      </w:r>
    </w:p>
    <w:p w14:paraId="035E2D20" w14:textId="77777777" w:rsidR="00AE2ED4" w:rsidRPr="00F87628" w:rsidRDefault="00AE2ED4" w:rsidP="00AE2ED4">
      <w:pPr>
        <w:pStyle w:val="zbornikObrazok"/>
        <w:rPr>
          <w:lang w:val="sk-SK"/>
        </w:rPr>
      </w:pPr>
      <w:r w:rsidRPr="00F87628">
        <w:rPr>
          <w:lang w:val="sk-SK"/>
        </w:rPr>
        <w:t>Po</w:t>
      </w:r>
      <w:r w:rsidR="00AB0562" w:rsidRPr="00F87628">
        <w:rPr>
          <w:lang w:val="sk-SK"/>
        </w:rPr>
        <w:t>pis obrázku v</w:t>
      </w:r>
      <w:r w:rsidR="004D06D7" w:rsidRPr="00F87628">
        <w:rPr>
          <w:lang w:val="sk-SK"/>
        </w:rPr>
        <w:t> </w:t>
      </w:r>
      <w:r w:rsidR="00AB0562" w:rsidRPr="00F87628">
        <w:rPr>
          <w:lang w:val="sk-SK"/>
        </w:rPr>
        <w:t>slovenskom</w:t>
      </w:r>
      <w:r w:rsidR="004D06D7" w:rsidRPr="00F87628">
        <w:rPr>
          <w:lang w:val="sk-SK"/>
        </w:rPr>
        <w:t>, českom</w:t>
      </w:r>
      <w:r w:rsidR="00481883" w:rsidRPr="00F87628">
        <w:rPr>
          <w:lang w:val="sk-SK"/>
        </w:rPr>
        <w:t xml:space="preserve"> jazyku.</w:t>
      </w:r>
    </w:p>
    <w:p w14:paraId="4EF5DEC5" w14:textId="77777777" w:rsidR="00BE1EE1" w:rsidRPr="004E3EBE" w:rsidRDefault="00BE1EE1" w:rsidP="009065FE">
      <w:pPr>
        <w:pStyle w:val="zbornikTable"/>
        <w:tabs>
          <w:tab w:val="num" w:pos="180"/>
        </w:tabs>
        <w:rPr>
          <w:lang w:val="en-GB"/>
        </w:rPr>
      </w:pPr>
      <w:r w:rsidRPr="004E3EBE">
        <w:rPr>
          <w:lang w:val="en-GB"/>
        </w:rPr>
        <w:t xml:space="preserve">Styles and Formatting. Font </w:t>
      </w:r>
      <w:r w:rsidRPr="004E3EBE">
        <w:rPr>
          <w:i/>
          <w:lang w:val="en-GB"/>
        </w:rPr>
        <w:t>Times New Roman</w:t>
      </w:r>
      <w:r w:rsidRPr="004E3EBE">
        <w:rPr>
          <w:lang w:val="en-GB"/>
        </w:rPr>
        <w:t xml:space="preserve"> is commonly used through the whole document.</w:t>
      </w:r>
    </w:p>
    <w:p w14:paraId="4970039B" w14:textId="77777777" w:rsidR="0097783A" w:rsidRPr="00F87628" w:rsidRDefault="007A0765" w:rsidP="0097783A">
      <w:pPr>
        <w:pStyle w:val="zbornikTabulka"/>
      </w:pPr>
      <w:r w:rsidRPr="00F87628">
        <w:t>Štýly a formátovanie šablóny</w:t>
      </w:r>
      <w:r w:rsidR="00E01A77" w:rsidRPr="00F87628">
        <w:t xml:space="preserve"> zborníka</w:t>
      </w:r>
      <w:r w:rsidR="00AB0562" w:rsidRPr="00F87628">
        <w:t xml:space="preserve"> (</w:t>
      </w:r>
      <w:r w:rsidR="0097783A" w:rsidRPr="00F87628">
        <w:t>Popis tabuľky v</w:t>
      </w:r>
      <w:r w:rsidR="004D06D7" w:rsidRPr="00F87628">
        <w:t> </w:t>
      </w:r>
      <w:r w:rsidR="0097783A" w:rsidRPr="00F87628">
        <w:t>slovenskom</w:t>
      </w:r>
      <w:r w:rsidR="004D06D7" w:rsidRPr="00F87628">
        <w:t>, českom</w:t>
      </w:r>
      <w:r w:rsidR="0097783A" w:rsidRPr="00F87628">
        <w:t xml:space="preserve"> jazyku</w:t>
      </w:r>
      <w:r w:rsidR="00AB0562" w:rsidRPr="00F87628">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
        <w:gridCol w:w="1644"/>
        <w:gridCol w:w="1614"/>
        <w:gridCol w:w="691"/>
        <w:gridCol w:w="1094"/>
        <w:gridCol w:w="2017"/>
        <w:gridCol w:w="576"/>
        <w:gridCol w:w="859"/>
      </w:tblGrid>
      <w:tr w:rsidR="00BE1EE1" w:rsidRPr="004E3EBE" w14:paraId="335EAE8F" w14:textId="77777777" w:rsidTr="00F92962">
        <w:trPr>
          <w:jc w:val="center"/>
        </w:trPr>
        <w:tc>
          <w:tcPr>
            <w:tcW w:w="577" w:type="dxa"/>
            <w:shd w:val="clear" w:color="auto" w:fill="F2F2F2"/>
            <w:vAlign w:val="center"/>
          </w:tcPr>
          <w:p w14:paraId="69473B8E" w14:textId="77777777" w:rsidR="00BE1EE1" w:rsidRPr="004E3EBE" w:rsidRDefault="00BE1EE1">
            <w:pPr>
              <w:pStyle w:val="zbornikTableText"/>
              <w:rPr>
                <w:b/>
                <w:lang w:val="en-GB"/>
              </w:rPr>
            </w:pPr>
            <w:r w:rsidRPr="004E3EBE">
              <w:rPr>
                <w:b/>
                <w:lang w:val="en-GB"/>
              </w:rPr>
              <w:t>No.</w:t>
            </w:r>
          </w:p>
        </w:tc>
        <w:tc>
          <w:tcPr>
            <w:tcW w:w="1644" w:type="dxa"/>
            <w:shd w:val="clear" w:color="auto" w:fill="F2F2F2"/>
            <w:vAlign w:val="center"/>
          </w:tcPr>
          <w:p w14:paraId="6CC4A627" w14:textId="77777777" w:rsidR="00BE1EE1" w:rsidRPr="004E3EBE" w:rsidRDefault="00837933">
            <w:pPr>
              <w:pStyle w:val="zbornikTableText"/>
              <w:rPr>
                <w:b/>
                <w:lang w:val="en-GB"/>
              </w:rPr>
            </w:pPr>
            <w:r w:rsidRPr="004E3EBE">
              <w:rPr>
                <w:b/>
                <w:lang w:val="en-GB"/>
              </w:rPr>
              <w:t xml:space="preserve">Name:  </w:t>
            </w:r>
            <w:r w:rsidR="0012673A" w:rsidRPr="004E3EBE">
              <w:rPr>
                <w:b/>
                <w:lang w:val="en-GB"/>
              </w:rPr>
              <w:t>_zbornik_</w:t>
            </w:r>
          </w:p>
        </w:tc>
        <w:tc>
          <w:tcPr>
            <w:tcW w:w="1614" w:type="dxa"/>
            <w:shd w:val="clear" w:color="auto" w:fill="F2F2F2"/>
            <w:vAlign w:val="center"/>
          </w:tcPr>
          <w:p w14:paraId="4F2711C4" w14:textId="77777777" w:rsidR="00BE1EE1" w:rsidRPr="004E3EBE" w:rsidRDefault="00BE1EE1">
            <w:pPr>
              <w:pStyle w:val="zbornikTableText"/>
              <w:rPr>
                <w:b/>
                <w:lang w:val="en-GB"/>
              </w:rPr>
            </w:pPr>
            <w:r w:rsidRPr="004E3EBE">
              <w:rPr>
                <w:b/>
                <w:lang w:val="en-GB"/>
              </w:rPr>
              <w:t>Font style</w:t>
            </w:r>
          </w:p>
        </w:tc>
        <w:tc>
          <w:tcPr>
            <w:tcW w:w="691" w:type="dxa"/>
            <w:shd w:val="clear" w:color="auto" w:fill="F2F2F2"/>
            <w:vAlign w:val="center"/>
          </w:tcPr>
          <w:p w14:paraId="28E15FC0" w14:textId="77777777" w:rsidR="00BE1EE1" w:rsidRPr="004E3EBE" w:rsidRDefault="00BE1EE1">
            <w:pPr>
              <w:pStyle w:val="zbornikTableText"/>
              <w:rPr>
                <w:b/>
                <w:lang w:val="en-GB"/>
              </w:rPr>
            </w:pPr>
            <w:r w:rsidRPr="004E3EBE">
              <w:rPr>
                <w:b/>
                <w:lang w:val="en-GB"/>
              </w:rPr>
              <w:t>Size (pt)</w:t>
            </w:r>
          </w:p>
        </w:tc>
        <w:tc>
          <w:tcPr>
            <w:tcW w:w="1094" w:type="dxa"/>
            <w:shd w:val="clear" w:color="auto" w:fill="F2F2F2"/>
            <w:vAlign w:val="center"/>
          </w:tcPr>
          <w:p w14:paraId="69231087" w14:textId="77777777" w:rsidR="00BE1EE1" w:rsidRPr="004E3EBE" w:rsidRDefault="00BE1EE1">
            <w:pPr>
              <w:pStyle w:val="zbornikTableText"/>
              <w:rPr>
                <w:b/>
                <w:lang w:val="en-GB"/>
              </w:rPr>
            </w:pPr>
            <w:r w:rsidRPr="004E3EBE">
              <w:rPr>
                <w:b/>
                <w:lang w:val="en-GB"/>
              </w:rPr>
              <w:t>Alignment</w:t>
            </w:r>
          </w:p>
        </w:tc>
        <w:tc>
          <w:tcPr>
            <w:tcW w:w="2017" w:type="dxa"/>
            <w:shd w:val="clear" w:color="auto" w:fill="F2F2F2"/>
            <w:vAlign w:val="center"/>
          </w:tcPr>
          <w:p w14:paraId="013E0BB3" w14:textId="77777777" w:rsidR="007A6B9D" w:rsidRPr="004E3EBE" w:rsidRDefault="007A6B9D">
            <w:pPr>
              <w:pStyle w:val="zbornikTableText"/>
              <w:rPr>
                <w:b/>
                <w:lang w:val="en-GB"/>
              </w:rPr>
            </w:pPr>
            <w:r w:rsidRPr="004E3EBE">
              <w:rPr>
                <w:b/>
                <w:lang w:val="en-GB"/>
              </w:rPr>
              <w:t>Paragraph</w:t>
            </w:r>
          </w:p>
          <w:p w14:paraId="445380C8" w14:textId="77777777" w:rsidR="00BE1EE1" w:rsidRPr="004E3EBE" w:rsidRDefault="00BE1EE1">
            <w:pPr>
              <w:pStyle w:val="zbornikTableText"/>
              <w:rPr>
                <w:b/>
                <w:lang w:val="en-GB"/>
              </w:rPr>
            </w:pPr>
            <w:r w:rsidRPr="004E3EBE">
              <w:rPr>
                <w:b/>
                <w:lang w:val="en-GB"/>
              </w:rPr>
              <w:t>Indentation (cm)</w:t>
            </w:r>
          </w:p>
        </w:tc>
        <w:tc>
          <w:tcPr>
            <w:tcW w:w="1435" w:type="dxa"/>
            <w:gridSpan w:val="2"/>
            <w:tcBorders>
              <w:bottom w:val="single" w:sz="4" w:space="0" w:color="auto"/>
            </w:tcBorders>
            <w:shd w:val="clear" w:color="auto" w:fill="F2F2F2"/>
            <w:vAlign w:val="center"/>
          </w:tcPr>
          <w:p w14:paraId="52805FAF" w14:textId="77777777" w:rsidR="00BE1EE1" w:rsidRPr="004E3EBE" w:rsidRDefault="00BE1EE1">
            <w:pPr>
              <w:pStyle w:val="zbornikTableText"/>
              <w:rPr>
                <w:b/>
                <w:lang w:val="en-GB"/>
              </w:rPr>
            </w:pPr>
            <w:r w:rsidRPr="004E3EBE">
              <w:rPr>
                <w:b/>
                <w:lang w:val="en-GB"/>
              </w:rPr>
              <w:t>Spacing (pt)</w:t>
            </w:r>
          </w:p>
          <w:p w14:paraId="21E39883" w14:textId="77777777" w:rsidR="00BE1EE1" w:rsidRPr="004E3EBE" w:rsidRDefault="00BE1EE1">
            <w:pPr>
              <w:pStyle w:val="zbornikTableText"/>
              <w:rPr>
                <w:b/>
                <w:lang w:val="en-GB"/>
              </w:rPr>
            </w:pPr>
            <w:r w:rsidRPr="004E3EBE">
              <w:rPr>
                <w:b/>
                <w:lang w:val="en-GB"/>
              </w:rPr>
              <w:t>Before    After</w:t>
            </w:r>
          </w:p>
        </w:tc>
      </w:tr>
      <w:tr w:rsidR="00BE1EE1" w:rsidRPr="004E3EBE" w14:paraId="1AE31095" w14:textId="77777777" w:rsidTr="00F92962">
        <w:trPr>
          <w:jc w:val="center"/>
        </w:trPr>
        <w:tc>
          <w:tcPr>
            <w:tcW w:w="577" w:type="dxa"/>
            <w:shd w:val="clear" w:color="auto" w:fill="F2F2F2"/>
            <w:vAlign w:val="center"/>
          </w:tcPr>
          <w:p w14:paraId="525B7D0A" w14:textId="77777777" w:rsidR="00BE1EE1" w:rsidRPr="004E3EBE" w:rsidRDefault="00BE1EE1">
            <w:pPr>
              <w:pStyle w:val="zbornikTableText"/>
              <w:rPr>
                <w:lang w:val="en-GB"/>
              </w:rPr>
            </w:pPr>
            <w:r w:rsidRPr="004E3EBE">
              <w:rPr>
                <w:lang w:val="en-GB"/>
              </w:rPr>
              <w:t>1</w:t>
            </w:r>
          </w:p>
        </w:tc>
        <w:tc>
          <w:tcPr>
            <w:tcW w:w="1644" w:type="dxa"/>
            <w:vAlign w:val="center"/>
          </w:tcPr>
          <w:p w14:paraId="1AD8C15A" w14:textId="77777777" w:rsidR="00BE1EE1" w:rsidRPr="004E3EBE" w:rsidRDefault="00BE1EE1" w:rsidP="00B61CFD">
            <w:pPr>
              <w:pStyle w:val="zbornikTableText"/>
              <w:rPr>
                <w:lang w:val="en-GB"/>
              </w:rPr>
            </w:pPr>
            <w:r w:rsidRPr="004E3EBE">
              <w:rPr>
                <w:lang w:val="en-GB"/>
              </w:rPr>
              <w:t>Title</w:t>
            </w:r>
          </w:p>
        </w:tc>
        <w:tc>
          <w:tcPr>
            <w:tcW w:w="1614" w:type="dxa"/>
            <w:vAlign w:val="center"/>
          </w:tcPr>
          <w:p w14:paraId="087E4F93" w14:textId="77777777" w:rsidR="00BE1EE1" w:rsidRPr="004E3EBE" w:rsidRDefault="00BE1EE1" w:rsidP="00B61CFD">
            <w:pPr>
              <w:pStyle w:val="zbornikTableText"/>
              <w:rPr>
                <w:lang w:val="en-GB"/>
              </w:rPr>
            </w:pPr>
            <w:r w:rsidRPr="004E3EBE">
              <w:rPr>
                <w:lang w:val="en-GB"/>
              </w:rPr>
              <w:t>Bold, Small caps</w:t>
            </w:r>
          </w:p>
        </w:tc>
        <w:tc>
          <w:tcPr>
            <w:tcW w:w="691" w:type="dxa"/>
            <w:vAlign w:val="center"/>
          </w:tcPr>
          <w:p w14:paraId="70BF5E84" w14:textId="77777777" w:rsidR="00BE1EE1" w:rsidRPr="004E3EBE" w:rsidRDefault="00BE1EE1" w:rsidP="00B61CFD">
            <w:pPr>
              <w:pStyle w:val="zbornikTableText"/>
              <w:rPr>
                <w:lang w:val="en-GB"/>
              </w:rPr>
            </w:pPr>
            <w:r w:rsidRPr="004E3EBE">
              <w:rPr>
                <w:lang w:val="en-GB"/>
              </w:rPr>
              <w:t>1</w:t>
            </w:r>
            <w:r w:rsidR="00A8306C" w:rsidRPr="004E3EBE">
              <w:rPr>
                <w:lang w:val="en-GB"/>
              </w:rPr>
              <w:t>5</w:t>
            </w:r>
          </w:p>
        </w:tc>
        <w:tc>
          <w:tcPr>
            <w:tcW w:w="1094" w:type="dxa"/>
            <w:vAlign w:val="center"/>
          </w:tcPr>
          <w:p w14:paraId="7899DCEB" w14:textId="77777777" w:rsidR="00BE1EE1" w:rsidRPr="004E3EBE" w:rsidRDefault="00BE1EE1" w:rsidP="00B61CFD">
            <w:pPr>
              <w:pStyle w:val="zbornikTableText"/>
              <w:rPr>
                <w:lang w:val="en-GB"/>
              </w:rPr>
            </w:pPr>
            <w:r w:rsidRPr="004E3EBE">
              <w:rPr>
                <w:lang w:val="en-GB"/>
              </w:rPr>
              <w:t>Centered</w:t>
            </w:r>
          </w:p>
        </w:tc>
        <w:tc>
          <w:tcPr>
            <w:tcW w:w="2017" w:type="dxa"/>
            <w:vAlign w:val="center"/>
          </w:tcPr>
          <w:p w14:paraId="41BD2406" w14:textId="77777777" w:rsidR="00BE1EE1" w:rsidRPr="004E3EBE" w:rsidRDefault="00BE1EE1" w:rsidP="00B61CFD">
            <w:pPr>
              <w:pStyle w:val="zbornikTableText"/>
              <w:rPr>
                <w:lang w:val="en-GB"/>
              </w:rPr>
            </w:pPr>
            <w:r w:rsidRPr="004E3EBE">
              <w:rPr>
                <w:lang w:val="en-GB"/>
              </w:rPr>
              <w:t>–</w:t>
            </w:r>
          </w:p>
        </w:tc>
        <w:tc>
          <w:tcPr>
            <w:tcW w:w="576" w:type="dxa"/>
            <w:tcBorders>
              <w:right w:val="nil"/>
            </w:tcBorders>
            <w:vAlign w:val="center"/>
          </w:tcPr>
          <w:p w14:paraId="101BCF60" w14:textId="77777777" w:rsidR="00BE1EE1" w:rsidRPr="004E3EBE" w:rsidRDefault="00BE1EE1" w:rsidP="00B61CFD">
            <w:pPr>
              <w:pStyle w:val="zbornikTableText"/>
              <w:rPr>
                <w:lang w:val="en-GB"/>
              </w:rPr>
            </w:pPr>
            <w:r w:rsidRPr="004E3EBE">
              <w:rPr>
                <w:lang w:val="en-GB"/>
              </w:rPr>
              <w:t>0</w:t>
            </w:r>
          </w:p>
        </w:tc>
        <w:tc>
          <w:tcPr>
            <w:tcW w:w="859" w:type="dxa"/>
            <w:tcBorders>
              <w:left w:val="nil"/>
            </w:tcBorders>
            <w:vAlign w:val="center"/>
          </w:tcPr>
          <w:p w14:paraId="15EF5D82" w14:textId="77777777" w:rsidR="00BE1EE1" w:rsidRPr="004E3EBE" w:rsidRDefault="00BE1EE1" w:rsidP="00B61CFD">
            <w:pPr>
              <w:pStyle w:val="zbornikTableText"/>
              <w:rPr>
                <w:lang w:val="en-GB"/>
              </w:rPr>
            </w:pPr>
            <w:r w:rsidRPr="004E3EBE">
              <w:rPr>
                <w:lang w:val="en-GB"/>
              </w:rPr>
              <w:t>1</w:t>
            </w:r>
            <w:r w:rsidR="00C97A6B" w:rsidRPr="004E3EBE">
              <w:rPr>
                <w:lang w:val="en-GB"/>
              </w:rPr>
              <w:t>4</w:t>
            </w:r>
          </w:p>
        </w:tc>
      </w:tr>
      <w:tr w:rsidR="00BE1EE1" w:rsidRPr="004E3EBE" w14:paraId="12CD5568" w14:textId="77777777" w:rsidTr="00F92962">
        <w:trPr>
          <w:jc w:val="center"/>
        </w:trPr>
        <w:tc>
          <w:tcPr>
            <w:tcW w:w="577" w:type="dxa"/>
            <w:shd w:val="clear" w:color="auto" w:fill="F2F2F2"/>
            <w:vAlign w:val="center"/>
          </w:tcPr>
          <w:p w14:paraId="13FFDB21" w14:textId="77777777" w:rsidR="00BE1EE1" w:rsidRPr="004E3EBE" w:rsidRDefault="00BE1EE1">
            <w:pPr>
              <w:pStyle w:val="zbornikTableText"/>
              <w:rPr>
                <w:lang w:val="en-GB"/>
              </w:rPr>
            </w:pPr>
            <w:r w:rsidRPr="004E3EBE">
              <w:rPr>
                <w:lang w:val="en-GB"/>
              </w:rPr>
              <w:t>2</w:t>
            </w:r>
          </w:p>
        </w:tc>
        <w:tc>
          <w:tcPr>
            <w:tcW w:w="1644" w:type="dxa"/>
            <w:vAlign w:val="center"/>
          </w:tcPr>
          <w:p w14:paraId="598640E7" w14:textId="77777777" w:rsidR="00BE1EE1" w:rsidRPr="004E3EBE" w:rsidRDefault="00BE1EE1" w:rsidP="00B61CFD">
            <w:pPr>
              <w:pStyle w:val="zbornikTableText"/>
              <w:rPr>
                <w:lang w:val="en-GB"/>
              </w:rPr>
            </w:pPr>
            <w:r w:rsidRPr="004E3EBE">
              <w:rPr>
                <w:lang w:val="en-GB"/>
              </w:rPr>
              <w:t>Author</w:t>
            </w:r>
            <w:r w:rsidR="009F5F92" w:rsidRPr="004E3EBE">
              <w:rPr>
                <w:lang w:val="en-GB"/>
              </w:rPr>
              <w:t>(</w:t>
            </w:r>
            <w:r w:rsidRPr="004E3EBE">
              <w:rPr>
                <w:lang w:val="en-GB"/>
              </w:rPr>
              <w:t>s</w:t>
            </w:r>
            <w:r w:rsidR="009F5F92" w:rsidRPr="004E3EBE">
              <w:rPr>
                <w:lang w:val="en-GB"/>
              </w:rPr>
              <w:t>)</w:t>
            </w:r>
          </w:p>
        </w:tc>
        <w:tc>
          <w:tcPr>
            <w:tcW w:w="1614" w:type="dxa"/>
            <w:vAlign w:val="center"/>
          </w:tcPr>
          <w:p w14:paraId="0E74B570" w14:textId="77777777" w:rsidR="00BE1EE1" w:rsidRPr="004E3EBE" w:rsidRDefault="00BE1EE1" w:rsidP="00B61CFD">
            <w:pPr>
              <w:pStyle w:val="zbornikTableText"/>
              <w:rPr>
                <w:lang w:val="en-GB"/>
              </w:rPr>
            </w:pPr>
            <w:r w:rsidRPr="004E3EBE">
              <w:rPr>
                <w:lang w:val="en-GB"/>
              </w:rPr>
              <w:t>Regular</w:t>
            </w:r>
          </w:p>
        </w:tc>
        <w:tc>
          <w:tcPr>
            <w:tcW w:w="691" w:type="dxa"/>
            <w:vAlign w:val="center"/>
          </w:tcPr>
          <w:p w14:paraId="2E614329" w14:textId="77777777" w:rsidR="00BE1EE1" w:rsidRPr="004E3EBE" w:rsidRDefault="00BE1EE1" w:rsidP="00B61CFD">
            <w:pPr>
              <w:pStyle w:val="zbornikTableText"/>
              <w:rPr>
                <w:lang w:val="en-GB"/>
              </w:rPr>
            </w:pPr>
            <w:r w:rsidRPr="004E3EBE">
              <w:rPr>
                <w:lang w:val="en-GB"/>
              </w:rPr>
              <w:t>12</w:t>
            </w:r>
          </w:p>
        </w:tc>
        <w:tc>
          <w:tcPr>
            <w:tcW w:w="1094" w:type="dxa"/>
            <w:vAlign w:val="center"/>
          </w:tcPr>
          <w:p w14:paraId="645A3B95" w14:textId="77777777" w:rsidR="00BE1EE1" w:rsidRPr="004E3EBE" w:rsidRDefault="00BE1EE1" w:rsidP="00B61CFD">
            <w:pPr>
              <w:pStyle w:val="zbornikTableText"/>
              <w:rPr>
                <w:lang w:val="en-GB"/>
              </w:rPr>
            </w:pPr>
            <w:r w:rsidRPr="004E3EBE">
              <w:rPr>
                <w:lang w:val="en-GB"/>
              </w:rPr>
              <w:t>Centered</w:t>
            </w:r>
          </w:p>
        </w:tc>
        <w:tc>
          <w:tcPr>
            <w:tcW w:w="2017" w:type="dxa"/>
            <w:vAlign w:val="center"/>
          </w:tcPr>
          <w:p w14:paraId="74ACAC1A" w14:textId="77777777" w:rsidR="00BE1EE1" w:rsidRPr="004E3EBE" w:rsidRDefault="00BE1EE1" w:rsidP="00B61CFD">
            <w:pPr>
              <w:pStyle w:val="zbornikTableText"/>
              <w:rPr>
                <w:lang w:val="en-GB"/>
              </w:rPr>
            </w:pPr>
            <w:r w:rsidRPr="004E3EBE">
              <w:rPr>
                <w:lang w:val="en-GB"/>
              </w:rPr>
              <w:t>–</w:t>
            </w:r>
          </w:p>
        </w:tc>
        <w:tc>
          <w:tcPr>
            <w:tcW w:w="576" w:type="dxa"/>
            <w:tcBorders>
              <w:right w:val="nil"/>
            </w:tcBorders>
            <w:vAlign w:val="center"/>
          </w:tcPr>
          <w:p w14:paraId="1F534DA5" w14:textId="77777777" w:rsidR="00BE1EE1" w:rsidRPr="004E3EBE" w:rsidRDefault="00BE1EE1" w:rsidP="00B61CFD">
            <w:pPr>
              <w:pStyle w:val="zbornikTableText"/>
              <w:rPr>
                <w:lang w:val="en-GB"/>
              </w:rPr>
            </w:pPr>
            <w:r w:rsidRPr="004E3EBE">
              <w:rPr>
                <w:lang w:val="en-GB"/>
              </w:rPr>
              <w:t>0</w:t>
            </w:r>
          </w:p>
        </w:tc>
        <w:tc>
          <w:tcPr>
            <w:tcW w:w="859" w:type="dxa"/>
            <w:tcBorders>
              <w:left w:val="nil"/>
            </w:tcBorders>
            <w:vAlign w:val="center"/>
          </w:tcPr>
          <w:p w14:paraId="59D67181" w14:textId="77777777" w:rsidR="00BE1EE1" w:rsidRPr="004E3EBE" w:rsidRDefault="00BE1EE1" w:rsidP="00B61CFD">
            <w:pPr>
              <w:pStyle w:val="zbornikTableText"/>
              <w:rPr>
                <w:lang w:val="en-GB"/>
              </w:rPr>
            </w:pPr>
            <w:r w:rsidRPr="004E3EBE">
              <w:rPr>
                <w:lang w:val="en-GB"/>
              </w:rPr>
              <w:t>12</w:t>
            </w:r>
          </w:p>
        </w:tc>
      </w:tr>
      <w:tr w:rsidR="00022260" w:rsidRPr="004E3EBE" w14:paraId="7768959C" w14:textId="77777777" w:rsidTr="00F92962">
        <w:trPr>
          <w:jc w:val="center"/>
        </w:trPr>
        <w:tc>
          <w:tcPr>
            <w:tcW w:w="577" w:type="dxa"/>
            <w:shd w:val="clear" w:color="auto" w:fill="F2F2F2"/>
            <w:vAlign w:val="center"/>
          </w:tcPr>
          <w:p w14:paraId="6A522DB4" w14:textId="77777777" w:rsidR="00022260" w:rsidRPr="004E3EBE" w:rsidRDefault="00022260">
            <w:pPr>
              <w:pStyle w:val="zbornikTableText"/>
              <w:rPr>
                <w:lang w:val="en-GB"/>
              </w:rPr>
            </w:pPr>
            <w:r w:rsidRPr="004E3EBE">
              <w:rPr>
                <w:lang w:val="en-GB"/>
              </w:rPr>
              <w:t>3</w:t>
            </w:r>
          </w:p>
        </w:tc>
        <w:tc>
          <w:tcPr>
            <w:tcW w:w="1644" w:type="dxa"/>
            <w:vAlign w:val="center"/>
          </w:tcPr>
          <w:p w14:paraId="6DB031B2" w14:textId="77777777" w:rsidR="00022260" w:rsidRPr="004E3EBE" w:rsidRDefault="00022260" w:rsidP="008C39E9">
            <w:pPr>
              <w:pStyle w:val="zbornikTableText"/>
              <w:rPr>
                <w:lang w:val="en-GB"/>
              </w:rPr>
            </w:pPr>
            <w:r w:rsidRPr="004E3EBE">
              <w:rPr>
                <w:lang w:val="en-GB"/>
              </w:rPr>
              <w:t>Heading1</w:t>
            </w:r>
          </w:p>
        </w:tc>
        <w:tc>
          <w:tcPr>
            <w:tcW w:w="1614" w:type="dxa"/>
            <w:vAlign w:val="center"/>
          </w:tcPr>
          <w:p w14:paraId="1B6F7BAB" w14:textId="77777777" w:rsidR="00022260" w:rsidRPr="004E3EBE" w:rsidRDefault="00022260" w:rsidP="008C39E9">
            <w:pPr>
              <w:pStyle w:val="zbornikTableText"/>
              <w:rPr>
                <w:lang w:val="en-GB"/>
              </w:rPr>
            </w:pPr>
            <w:r w:rsidRPr="004E3EBE">
              <w:rPr>
                <w:lang w:val="en-GB"/>
              </w:rPr>
              <w:t>Bold</w:t>
            </w:r>
          </w:p>
        </w:tc>
        <w:tc>
          <w:tcPr>
            <w:tcW w:w="691" w:type="dxa"/>
            <w:vAlign w:val="center"/>
          </w:tcPr>
          <w:p w14:paraId="1EE8084B" w14:textId="77777777" w:rsidR="00022260" w:rsidRPr="004E3EBE" w:rsidRDefault="00022260" w:rsidP="008C39E9">
            <w:pPr>
              <w:pStyle w:val="zbornikTableText"/>
              <w:rPr>
                <w:lang w:val="en-GB"/>
              </w:rPr>
            </w:pPr>
            <w:r w:rsidRPr="004E3EBE">
              <w:rPr>
                <w:lang w:val="en-GB"/>
              </w:rPr>
              <w:t>14</w:t>
            </w:r>
          </w:p>
        </w:tc>
        <w:tc>
          <w:tcPr>
            <w:tcW w:w="1094" w:type="dxa"/>
            <w:vAlign w:val="center"/>
          </w:tcPr>
          <w:p w14:paraId="4692EF6D" w14:textId="77777777" w:rsidR="00022260" w:rsidRPr="004E3EBE" w:rsidRDefault="00022260" w:rsidP="008C39E9">
            <w:pPr>
              <w:pStyle w:val="zbornikTableText"/>
              <w:rPr>
                <w:lang w:val="en-GB"/>
              </w:rPr>
            </w:pPr>
            <w:r w:rsidRPr="004E3EBE">
              <w:rPr>
                <w:lang w:val="en-GB"/>
              </w:rPr>
              <w:t>Left</w:t>
            </w:r>
          </w:p>
        </w:tc>
        <w:tc>
          <w:tcPr>
            <w:tcW w:w="2017" w:type="dxa"/>
            <w:vAlign w:val="center"/>
          </w:tcPr>
          <w:p w14:paraId="0DF7FBB2"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7D7F9FFF" w14:textId="77777777" w:rsidR="00022260" w:rsidRPr="004E3EBE" w:rsidRDefault="00022260" w:rsidP="008C39E9">
            <w:pPr>
              <w:pStyle w:val="zbornikTableText"/>
              <w:rPr>
                <w:lang w:val="en-GB"/>
              </w:rPr>
            </w:pPr>
            <w:r w:rsidRPr="004E3EBE">
              <w:rPr>
                <w:lang w:val="en-GB"/>
              </w:rPr>
              <w:t>6</w:t>
            </w:r>
          </w:p>
        </w:tc>
        <w:tc>
          <w:tcPr>
            <w:tcW w:w="859" w:type="dxa"/>
            <w:tcBorders>
              <w:left w:val="nil"/>
            </w:tcBorders>
            <w:vAlign w:val="center"/>
          </w:tcPr>
          <w:p w14:paraId="2429ECA7" w14:textId="77777777" w:rsidR="00022260" w:rsidRPr="004E3EBE" w:rsidRDefault="00022260" w:rsidP="008C39E9">
            <w:pPr>
              <w:pStyle w:val="zbornikTableText"/>
              <w:rPr>
                <w:lang w:val="en-GB"/>
              </w:rPr>
            </w:pPr>
            <w:r w:rsidRPr="004E3EBE">
              <w:rPr>
                <w:lang w:val="en-GB"/>
              </w:rPr>
              <w:t>3</w:t>
            </w:r>
          </w:p>
        </w:tc>
      </w:tr>
      <w:tr w:rsidR="00022260" w:rsidRPr="004E3EBE" w14:paraId="4BF4BE8A" w14:textId="77777777" w:rsidTr="00F92962">
        <w:trPr>
          <w:jc w:val="center"/>
        </w:trPr>
        <w:tc>
          <w:tcPr>
            <w:tcW w:w="577" w:type="dxa"/>
            <w:shd w:val="clear" w:color="auto" w:fill="F2F2F2"/>
            <w:vAlign w:val="center"/>
          </w:tcPr>
          <w:p w14:paraId="024084CD" w14:textId="77777777" w:rsidR="00022260" w:rsidRPr="004E3EBE" w:rsidRDefault="00022260">
            <w:pPr>
              <w:pStyle w:val="zbornikTableText"/>
              <w:rPr>
                <w:lang w:val="en-GB"/>
              </w:rPr>
            </w:pPr>
            <w:r w:rsidRPr="004E3EBE">
              <w:rPr>
                <w:lang w:val="en-GB"/>
              </w:rPr>
              <w:t>4</w:t>
            </w:r>
          </w:p>
        </w:tc>
        <w:tc>
          <w:tcPr>
            <w:tcW w:w="1644" w:type="dxa"/>
            <w:vAlign w:val="center"/>
          </w:tcPr>
          <w:p w14:paraId="00335B28" w14:textId="77777777" w:rsidR="00022260" w:rsidRPr="004E3EBE" w:rsidRDefault="00022260" w:rsidP="008C39E9">
            <w:pPr>
              <w:pStyle w:val="zbornikTableText"/>
              <w:rPr>
                <w:lang w:val="en-GB"/>
              </w:rPr>
            </w:pPr>
            <w:r w:rsidRPr="004E3EBE">
              <w:rPr>
                <w:lang w:val="en-GB"/>
              </w:rPr>
              <w:t>Heading2</w:t>
            </w:r>
          </w:p>
        </w:tc>
        <w:tc>
          <w:tcPr>
            <w:tcW w:w="1614" w:type="dxa"/>
            <w:vAlign w:val="center"/>
          </w:tcPr>
          <w:p w14:paraId="4D3CC73A" w14:textId="77777777" w:rsidR="00022260" w:rsidRPr="004E3EBE" w:rsidRDefault="00022260" w:rsidP="008C39E9">
            <w:pPr>
              <w:pStyle w:val="zbornikTableText"/>
              <w:rPr>
                <w:lang w:val="en-GB"/>
              </w:rPr>
            </w:pPr>
            <w:r w:rsidRPr="004E3EBE">
              <w:rPr>
                <w:lang w:val="en-GB"/>
              </w:rPr>
              <w:t>Bold</w:t>
            </w:r>
          </w:p>
        </w:tc>
        <w:tc>
          <w:tcPr>
            <w:tcW w:w="691" w:type="dxa"/>
            <w:vAlign w:val="center"/>
          </w:tcPr>
          <w:p w14:paraId="2FB3E7AA" w14:textId="77777777" w:rsidR="00022260" w:rsidRPr="004E3EBE" w:rsidRDefault="00022260" w:rsidP="008C39E9">
            <w:pPr>
              <w:pStyle w:val="zbornikTableText"/>
              <w:rPr>
                <w:lang w:val="en-GB"/>
              </w:rPr>
            </w:pPr>
            <w:r w:rsidRPr="004E3EBE">
              <w:rPr>
                <w:lang w:val="en-GB"/>
              </w:rPr>
              <w:t>13</w:t>
            </w:r>
          </w:p>
        </w:tc>
        <w:tc>
          <w:tcPr>
            <w:tcW w:w="1094" w:type="dxa"/>
            <w:vAlign w:val="center"/>
          </w:tcPr>
          <w:p w14:paraId="23CB280C" w14:textId="77777777" w:rsidR="00022260" w:rsidRPr="004E3EBE" w:rsidRDefault="00022260" w:rsidP="008C39E9">
            <w:pPr>
              <w:pStyle w:val="zbornikTableText"/>
              <w:rPr>
                <w:lang w:val="en-GB"/>
              </w:rPr>
            </w:pPr>
            <w:r w:rsidRPr="004E3EBE">
              <w:rPr>
                <w:lang w:val="en-GB"/>
              </w:rPr>
              <w:t>Left</w:t>
            </w:r>
          </w:p>
        </w:tc>
        <w:tc>
          <w:tcPr>
            <w:tcW w:w="2017" w:type="dxa"/>
            <w:vAlign w:val="center"/>
          </w:tcPr>
          <w:p w14:paraId="43CC0C2E"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05FC26EB" w14:textId="77777777" w:rsidR="00022260" w:rsidRPr="004E3EBE" w:rsidRDefault="00022260" w:rsidP="008C39E9">
            <w:pPr>
              <w:pStyle w:val="zbornikTableText"/>
              <w:rPr>
                <w:lang w:val="en-GB"/>
              </w:rPr>
            </w:pPr>
            <w:r w:rsidRPr="004E3EBE">
              <w:rPr>
                <w:lang w:val="en-GB"/>
              </w:rPr>
              <w:t>3</w:t>
            </w:r>
          </w:p>
        </w:tc>
        <w:tc>
          <w:tcPr>
            <w:tcW w:w="859" w:type="dxa"/>
            <w:tcBorders>
              <w:left w:val="nil"/>
            </w:tcBorders>
            <w:vAlign w:val="center"/>
          </w:tcPr>
          <w:p w14:paraId="356DAF8F" w14:textId="77777777" w:rsidR="00022260" w:rsidRPr="004E3EBE" w:rsidRDefault="00022260" w:rsidP="008C39E9">
            <w:pPr>
              <w:pStyle w:val="zbornikTableText"/>
              <w:rPr>
                <w:lang w:val="en-GB"/>
              </w:rPr>
            </w:pPr>
            <w:r w:rsidRPr="004E3EBE">
              <w:rPr>
                <w:lang w:val="en-GB"/>
              </w:rPr>
              <w:t>3</w:t>
            </w:r>
          </w:p>
        </w:tc>
      </w:tr>
      <w:tr w:rsidR="00022260" w:rsidRPr="004E3EBE" w14:paraId="5012FA14" w14:textId="77777777" w:rsidTr="00F92962">
        <w:trPr>
          <w:jc w:val="center"/>
        </w:trPr>
        <w:tc>
          <w:tcPr>
            <w:tcW w:w="577" w:type="dxa"/>
            <w:shd w:val="clear" w:color="auto" w:fill="F2F2F2"/>
            <w:vAlign w:val="center"/>
          </w:tcPr>
          <w:p w14:paraId="073E99D0" w14:textId="77777777" w:rsidR="00022260" w:rsidRPr="004E3EBE" w:rsidRDefault="00022260">
            <w:pPr>
              <w:pStyle w:val="zbornikTableText"/>
              <w:rPr>
                <w:lang w:val="en-GB"/>
              </w:rPr>
            </w:pPr>
            <w:r w:rsidRPr="004E3EBE">
              <w:rPr>
                <w:lang w:val="en-GB"/>
              </w:rPr>
              <w:t>5</w:t>
            </w:r>
          </w:p>
        </w:tc>
        <w:tc>
          <w:tcPr>
            <w:tcW w:w="1644" w:type="dxa"/>
            <w:vAlign w:val="center"/>
          </w:tcPr>
          <w:p w14:paraId="079F86B3" w14:textId="77777777" w:rsidR="00022260" w:rsidRPr="004E3EBE" w:rsidRDefault="00022260" w:rsidP="008C39E9">
            <w:pPr>
              <w:pStyle w:val="zbornikTableText"/>
              <w:rPr>
                <w:lang w:val="en-GB"/>
              </w:rPr>
            </w:pPr>
            <w:r w:rsidRPr="004E3EBE">
              <w:rPr>
                <w:lang w:val="en-GB"/>
              </w:rPr>
              <w:t>Heading3</w:t>
            </w:r>
          </w:p>
        </w:tc>
        <w:tc>
          <w:tcPr>
            <w:tcW w:w="1614" w:type="dxa"/>
            <w:vAlign w:val="center"/>
          </w:tcPr>
          <w:p w14:paraId="0DFF351B" w14:textId="77777777" w:rsidR="00022260" w:rsidRPr="004E3EBE" w:rsidRDefault="00022260" w:rsidP="008C39E9">
            <w:pPr>
              <w:pStyle w:val="zbornikTableText"/>
              <w:rPr>
                <w:lang w:val="en-GB"/>
              </w:rPr>
            </w:pPr>
            <w:r w:rsidRPr="004E3EBE">
              <w:rPr>
                <w:lang w:val="en-GB"/>
              </w:rPr>
              <w:t>Bold</w:t>
            </w:r>
          </w:p>
        </w:tc>
        <w:tc>
          <w:tcPr>
            <w:tcW w:w="691" w:type="dxa"/>
            <w:vAlign w:val="center"/>
          </w:tcPr>
          <w:p w14:paraId="12A50981"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606A5248" w14:textId="77777777" w:rsidR="00022260" w:rsidRPr="004E3EBE" w:rsidRDefault="00022260" w:rsidP="008C39E9">
            <w:pPr>
              <w:pStyle w:val="zbornikTableText"/>
              <w:rPr>
                <w:lang w:val="en-GB"/>
              </w:rPr>
            </w:pPr>
            <w:r w:rsidRPr="004E3EBE">
              <w:rPr>
                <w:lang w:val="en-GB"/>
              </w:rPr>
              <w:t>Left</w:t>
            </w:r>
          </w:p>
        </w:tc>
        <w:tc>
          <w:tcPr>
            <w:tcW w:w="2017" w:type="dxa"/>
            <w:vAlign w:val="center"/>
          </w:tcPr>
          <w:p w14:paraId="69E38BBD"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5974CDF7" w14:textId="77777777" w:rsidR="00022260" w:rsidRPr="004E3EBE" w:rsidRDefault="00022260" w:rsidP="008C39E9">
            <w:pPr>
              <w:pStyle w:val="zbornikTableText"/>
              <w:rPr>
                <w:lang w:val="en-GB"/>
              </w:rPr>
            </w:pPr>
            <w:r w:rsidRPr="004E3EBE">
              <w:rPr>
                <w:lang w:val="en-GB"/>
              </w:rPr>
              <w:t>3</w:t>
            </w:r>
          </w:p>
        </w:tc>
        <w:tc>
          <w:tcPr>
            <w:tcW w:w="859" w:type="dxa"/>
            <w:tcBorders>
              <w:left w:val="nil"/>
            </w:tcBorders>
            <w:vAlign w:val="center"/>
          </w:tcPr>
          <w:p w14:paraId="710E63AE" w14:textId="77777777" w:rsidR="00022260" w:rsidRPr="004E3EBE" w:rsidRDefault="00022260" w:rsidP="008C39E9">
            <w:pPr>
              <w:pStyle w:val="zbornikTableText"/>
              <w:rPr>
                <w:lang w:val="en-GB"/>
              </w:rPr>
            </w:pPr>
            <w:r w:rsidRPr="004E3EBE">
              <w:rPr>
                <w:lang w:val="en-GB"/>
              </w:rPr>
              <w:t>3</w:t>
            </w:r>
          </w:p>
        </w:tc>
      </w:tr>
      <w:tr w:rsidR="00022260" w:rsidRPr="004E3EBE" w14:paraId="5D678484" w14:textId="77777777" w:rsidTr="00F92962">
        <w:trPr>
          <w:jc w:val="center"/>
        </w:trPr>
        <w:tc>
          <w:tcPr>
            <w:tcW w:w="577" w:type="dxa"/>
            <w:shd w:val="clear" w:color="auto" w:fill="F2F2F2"/>
            <w:vAlign w:val="center"/>
          </w:tcPr>
          <w:p w14:paraId="0310B274" w14:textId="77777777" w:rsidR="00022260" w:rsidRPr="004E3EBE" w:rsidRDefault="00022260">
            <w:pPr>
              <w:pStyle w:val="zbornikTableText"/>
              <w:rPr>
                <w:lang w:val="en-GB"/>
              </w:rPr>
            </w:pPr>
            <w:r w:rsidRPr="004E3EBE">
              <w:rPr>
                <w:lang w:val="en-GB"/>
              </w:rPr>
              <w:t>6</w:t>
            </w:r>
          </w:p>
        </w:tc>
        <w:tc>
          <w:tcPr>
            <w:tcW w:w="1644" w:type="dxa"/>
            <w:vAlign w:val="center"/>
          </w:tcPr>
          <w:p w14:paraId="329AAFCF" w14:textId="77777777" w:rsidR="00022260" w:rsidRPr="004E3EBE" w:rsidRDefault="00022260" w:rsidP="008C39E9">
            <w:pPr>
              <w:pStyle w:val="zbornikTableText"/>
              <w:rPr>
                <w:lang w:val="en-GB"/>
              </w:rPr>
            </w:pPr>
            <w:r w:rsidRPr="004E3EBE">
              <w:rPr>
                <w:lang w:val="en-GB"/>
              </w:rPr>
              <w:t>HeadingAckRef</w:t>
            </w:r>
          </w:p>
        </w:tc>
        <w:tc>
          <w:tcPr>
            <w:tcW w:w="1614" w:type="dxa"/>
            <w:vAlign w:val="center"/>
          </w:tcPr>
          <w:p w14:paraId="73575D5C" w14:textId="77777777" w:rsidR="00022260" w:rsidRPr="004E3EBE" w:rsidRDefault="00022260" w:rsidP="008C39E9">
            <w:pPr>
              <w:pStyle w:val="zbornikTableText"/>
              <w:rPr>
                <w:lang w:val="en-GB"/>
              </w:rPr>
            </w:pPr>
            <w:r w:rsidRPr="004E3EBE">
              <w:rPr>
                <w:lang w:val="en-GB"/>
              </w:rPr>
              <w:t>Bold</w:t>
            </w:r>
          </w:p>
        </w:tc>
        <w:tc>
          <w:tcPr>
            <w:tcW w:w="691" w:type="dxa"/>
            <w:vAlign w:val="center"/>
          </w:tcPr>
          <w:p w14:paraId="79A57600" w14:textId="77777777" w:rsidR="00022260" w:rsidRPr="004E3EBE" w:rsidRDefault="00022260" w:rsidP="008C39E9">
            <w:pPr>
              <w:pStyle w:val="zbornikTableText"/>
              <w:rPr>
                <w:lang w:val="en-GB"/>
              </w:rPr>
            </w:pPr>
            <w:r w:rsidRPr="004E3EBE">
              <w:rPr>
                <w:lang w:val="en-GB"/>
              </w:rPr>
              <w:t>14</w:t>
            </w:r>
          </w:p>
        </w:tc>
        <w:tc>
          <w:tcPr>
            <w:tcW w:w="1094" w:type="dxa"/>
            <w:vAlign w:val="center"/>
          </w:tcPr>
          <w:p w14:paraId="5BACC746" w14:textId="77777777" w:rsidR="00022260" w:rsidRPr="004E3EBE" w:rsidRDefault="00022260" w:rsidP="008C39E9">
            <w:pPr>
              <w:pStyle w:val="zbornikTableText"/>
              <w:rPr>
                <w:lang w:val="en-GB"/>
              </w:rPr>
            </w:pPr>
            <w:r w:rsidRPr="004E3EBE">
              <w:rPr>
                <w:lang w:val="en-GB"/>
              </w:rPr>
              <w:t>Left</w:t>
            </w:r>
          </w:p>
        </w:tc>
        <w:tc>
          <w:tcPr>
            <w:tcW w:w="2017" w:type="dxa"/>
            <w:vAlign w:val="center"/>
          </w:tcPr>
          <w:p w14:paraId="0E65AA37"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6D3FB507" w14:textId="77777777" w:rsidR="00022260" w:rsidRPr="004E3EBE" w:rsidRDefault="00022260" w:rsidP="008C39E9">
            <w:pPr>
              <w:pStyle w:val="zbornikTableText"/>
              <w:rPr>
                <w:lang w:val="en-GB"/>
              </w:rPr>
            </w:pPr>
            <w:r w:rsidRPr="004E3EBE">
              <w:rPr>
                <w:lang w:val="en-GB"/>
              </w:rPr>
              <w:t>6</w:t>
            </w:r>
          </w:p>
        </w:tc>
        <w:tc>
          <w:tcPr>
            <w:tcW w:w="859" w:type="dxa"/>
            <w:tcBorders>
              <w:left w:val="nil"/>
            </w:tcBorders>
            <w:vAlign w:val="center"/>
          </w:tcPr>
          <w:p w14:paraId="4010BE76" w14:textId="77777777" w:rsidR="00022260" w:rsidRPr="004E3EBE" w:rsidRDefault="00022260" w:rsidP="008C39E9">
            <w:pPr>
              <w:pStyle w:val="zbornikTableText"/>
              <w:rPr>
                <w:lang w:val="en-GB"/>
              </w:rPr>
            </w:pPr>
            <w:r w:rsidRPr="004E3EBE">
              <w:rPr>
                <w:lang w:val="en-GB"/>
              </w:rPr>
              <w:t>3</w:t>
            </w:r>
          </w:p>
        </w:tc>
      </w:tr>
      <w:tr w:rsidR="00022260" w:rsidRPr="004E3EBE" w14:paraId="36D091A4" w14:textId="77777777" w:rsidTr="00F92962">
        <w:trPr>
          <w:jc w:val="center"/>
        </w:trPr>
        <w:tc>
          <w:tcPr>
            <w:tcW w:w="577" w:type="dxa"/>
            <w:shd w:val="clear" w:color="auto" w:fill="F2F2F2"/>
            <w:vAlign w:val="center"/>
          </w:tcPr>
          <w:p w14:paraId="67539903" w14:textId="77777777" w:rsidR="00022260" w:rsidRPr="004E3EBE" w:rsidRDefault="00022260">
            <w:pPr>
              <w:pStyle w:val="zbornikTableText"/>
              <w:rPr>
                <w:lang w:val="en-GB"/>
              </w:rPr>
            </w:pPr>
            <w:r w:rsidRPr="004E3EBE">
              <w:rPr>
                <w:lang w:val="en-GB"/>
              </w:rPr>
              <w:t>7</w:t>
            </w:r>
          </w:p>
        </w:tc>
        <w:tc>
          <w:tcPr>
            <w:tcW w:w="1644" w:type="dxa"/>
            <w:vAlign w:val="center"/>
          </w:tcPr>
          <w:p w14:paraId="0D21F8DC" w14:textId="77777777" w:rsidR="00022260" w:rsidRPr="004E3EBE" w:rsidRDefault="00022260" w:rsidP="008C39E9">
            <w:pPr>
              <w:pStyle w:val="zbornikTableText"/>
              <w:rPr>
                <w:lang w:val="en-GB"/>
              </w:rPr>
            </w:pPr>
            <w:r w:rsidRPr="004E3EBE">
              <w:rPr>
                <w:lang w:val="en-GB"/>
              </w:rPr>
              <w:t>NormalText</w:t>
            </w:r>
          </w:p>
        </w:tc>
        <w:tc>
          <w:tcPr>
            <w:tcW w:w="1614" w:type="dxa"/>
            <w:vAlign w:val="center"/>
          </w:tcPr>
          <w:p w14:paraId="6B54D18F"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2FF83949"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60BA735E" w14:textId="77777777" w:rsidR="00022260" w:rsidRPr="004E3EBE" w:rsidRDefault="00022260" w:rsidP="008C39E9">
            <w:pPr>
              <w:pStyle w:val="zbornikTableText"/>
              <w:rPr>
                <w:lang w:val="en-GB"/>
              </w:rPr>
            </w:pPr>
            <w:r w:rsidRPr="004E3EBE">
              <w:rPr>
                <w:lang w:val="en-GB"/>
              </w:rPr>
              <w:t>Justified</w:t>
            </w:r>
          </w:p>
        </w:tc>
        <w:tc>
          <w:tcPr>
            <w:tcW w:w="2017" w:type="dxa"/>
            <w:vAlign w:val="center"/>
          </w:tcPr>
          <w:p w14:paraId="6BE8D2C9"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5DEB499A"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26737808" w14:textId="77777777" w:rsidR="00022260" w:rsidRPr="004E3EBE" w:rsidRDefault="00022260" w:rsidP="008C39E9">
            <w:pPr>
              <w:pStyle w:val="zbornikTableText"/>
              <w:rPr>
                <w:lang w:val="en-GB"/>
              </w:rPr>
            </w:pPr>
            <w:r w:rsidRPr="004E3EBE">
              <w:rPr>
                <w:lang w:val="en-GB"/>
              </w:rPr>
              <w:t>3</w:t>
            </w:r>
          </w:p>
        </w:tc>
      </w:tr>
      <w:tr w:rsidR="00022260" w:rsidRPr="004E3EBE" w14:paraId="3C7E012B" w14:textId="77777777" w:rsidTr="00F92962">
        <w:trPr>
          <w:jc w:val="center"/>
        </w:trPr>
        <w:tc>
          <w:tcPr>
            <w:tcW w:w="577" w:type="dxa"/>
            <w:shd w:val="clear" w:color="auto" w:fill="F2F2F2"/>
            <w:vAlign w:val="center"/>
          </w:tcPr>
          <w:p w14:paraId="7A700609" w14:textId="77777777" w:rsidR="00022260" w:rsidRPr="004E3EBE" w:rsidRDefault="00022260">
            <w:pPr>
              <w:pStyle w:val="zbornikTableText"/>
              <w:rPr>
                <w:lang w:val="en-GB"/>
              </w:rPr>
            </w:pPr>
            <w:r w:rsidRPr="004E3EBE">
              <w:rPr>
                <w:lang w:val="en-GB"/>
              </w:rPr>
              <w:t>8</w:t>
            </w:r>
          </w:p>
        </w:tc>
        <w:tc>
          <w:tcPr>
            <w:tcW w:w="1644" w:type="dxa"/>
            <w:vAlign w:val="center"/>
          </w:tcPr>
          <w:p w14:paraId="36A46FB8" w14:textId="77777777" w:rsidR="00022260" w:rsidRPr="004E3EBE" w:rsidRDefault="00022260" w:rsidP="008C39E9">
            <w:pPr>
              <w:pStyle w:val="zbornikTableText"/>
              <w:rPr>
                <w:lang w:val="en-GB"/>
              </w:rPr>
            </w:pPr>
            <w:r w:rsidRPr="004E3EBE">
              <w:rPr>
                <w:lang w:val="en-GB"/>
              </w:rPr>
              <w:t>List123</w:t>
            </w:r>
          </w:p>
        </w:tc>
        <w:tc>
          <w:tcPr>
            <w:tcW w:w="1614" w:type="dxa"/>
            <w:vAlign w:val="center"/>
          </w:tcPr>
          <w:p w14:paraId="5D5EC7C6"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1822E048"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0D02EC79" w14:textId="77777777" w:rsidR="00022260" w:rsidRPr="004E3EBE" w:rsidRDefault="00022260" w:rsidP="008C39E9">
            <w:pPr>
              <w:pStyle w:val="zbornikTableText"/>
              <w:rPr>
                <w:lang w:val="en-GB"/>
              </w:rPr>
            </w:pPr>
            <w:r w:rsidRPr="004E3EBE">
              <w:rPr>
                <w:lang w:val="en-GB"/>
              </w:rPr>
              <w:t>Justified</w:t>
            </w:r>
          </w:p>
        </w:tc>
        <w:tc>
          <w:tcPr>
            <w:tcW w:w="2017" w:type="dxa"/>
            <w:vAlign w:val="center"/>
          </w:tcPr>
          <w:p w14:paraId="443687EB" w14:textId="77777777" w:rsidR="00022260" w:rsidRPr="004E3EBE" w:rsidRDefault="00022260" w:rsidP="008C39E9">
            <w:pPr>
              <w:pStyle w:val="zbornikTableText"/>
              <w:rPr>
                <w:lang w:val="en-GB"/>
              </w:rPr>
            </w:pPr>
            <w:r w:rsidRPr="004E3EBE">
              <w:rPr>
                <w:lang w:val="en-GB"/>
              </w:rPr>
              <w:t>Special: Hanging: 0.6</w:t>
            </w:r>
          </w:p>
        </w:tc>
        <w:tc>
          <w:tcPr>
            <w:tcW w:w="576" w:type="dxa"/>
            <w:tcBorders>
              <w:right w:val="nil"/>
            </w:tcBorders>
            <w:vAlign w:val="center"/>
          </w:tcPr>
          <w:p w14:paraId="7B09116B"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25EE27EA" w14:textId="77777777" w:rsidR="00022260" w:rsidRPr="004E3EBE" w:rsidRDefault="00022260" w:rsidP="008C39E9">
            <w:pPr>
              <w:pStyle w:val="zbornikTableText"/>
              <w:rPr>
                <w:lang w:val="en-GB"/>
              </w:rPr>
            </w:pPr>
            <w:r w:rsidRPr="004E3EBE">
              <w:rPr>
                <w:lang w:val="en-GB"/>
              </w:rPr>
              <w:t>3</w:t>
            </w:r>
          </w:p>
        </w:tc>
      </w:tr>
      <w:tr w:rsidR="00022260" w:rsidRPr="004E3EBE" w14:paraId="0FC2647F" w14:textId="77777777" w:rsidTr="00F92962">
        <w:trPr>
          <w:jc w:val="center"/>
        </w:trPr>
        <w:tc>
          <w:tcPr>
            <w:tcW w:w="577" w:type="dxa"/>
            <w:shd w:val="clear" w:color="auto" w:fill="F2F2F2"/>
            <w:vAlign w:val="center"/>
          </w:tcPr>
          <w:p w14:paraId="48FF9B33" w14:textId="77777777" w:rsidR="00022260" w:rsidRPr="004E3EBE" w:rsidRDefault="00022260">
            <w:pPr>
              <w:pStyle w:val="zbornikTableText"/>
              <w:rPr>
                <w:lang w:val="en-GB"/>
              </w:rPr>
            </w:pPr>
            <w:r w:rsidRPr="004E3EBE">
              <w:rPr>
                <w:lang w:val="en-GB"/>
              </w:rPr>
              <w:t>9</w:t>
            </w:r>
          </w:p>
        </w:tc>
        <w:tc>
          <w:tcPr>
            <w:tcW w:w="1644" w:type="dxa"/>
            <w:vAlign w:val="center"/>
          </w:tcPr>
          <w:p w14:paraId="10F1BF6F" w14:textId="77777777" w:rsidR="00022260" w:rsidRPr="004E3EBE" w:rsidRDefault="00022260" w:rsidP="008C39E9">
            <w:pPr>
              <w:pStyle w:val="zbornikTableText"/>
              <w:rPr>
                <w:lang w:val="en-GB"/>
              </w:rPr>
            </w:pPr>
            <w:r w:rsidRPr="004E3EBE">
              <w:rPr>
                <w:lang w:val="en-GB"/>
              </w:rPr>
              <w:t>ListAbc</w:t>
            </w:r>
          </w:p>
        </w:tc>
        <w:tc>
          <w:tcPr>
            <w:tcW w:w="1614" w:type="dxa"/>
            <w:vAlign w:val="center"/>
          </w:tcPr>
          <w:p w14:paraId="2549B8E0"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18464205"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5A5F68B8" w14:textId="77777777" w:rsidR="00022260" w:rsidRPr="004E3EBE" w:rsidRDefault="00022260" w:rsidP="008C39E9">
            <w:pPr>
              <w:pStyle w:val="zbornikTableText"/>
              <w:rPr>
                <w:lang w:val="en-GB"/>
              </w:rPr>
            </w:pPr>
            <w:r w:rsidRPr="004E3EBE">
              <w:rPr>
                <w:lang w:val="en-GB"/>
              </w:rPr>
              <w:t>Justified</w:t>
            </w:r>
          </w:p>
        </w:tc>
        <w:tc>
          <w:tcPr>
            <w:tcW w:w="2017" w:type="dxa"/>
            <w:vAlign w:val="center"/>
          </w:tcPr>
          <w:p w14:paraId="19414FCF" w14:textId="77777777" w:rsidR="00022260" w:rsidRPr="004E3EBE" w:rsidRDefault="00022260" w:rsidP="008C39E9">
            <w:pPr>
              <w:pStyle w:val="zbornikTableText"/>
              <w:rPr>
                <w:lang w:val="en-GB"/>
              </w:rPr>
            </w:pPr>
            <w:r w:rsidRPr="004E3EBE">
              <w:rPr>
                <w:lang w:val="en-GB"/>
              </w:rPr>
              <w:t>Special: Hanging: 0.6</w:t>
            </w:r>
          </w:p>
        </w:tc>
        <w:tc>
          <w:tcPr>
            <w:tcW w:w="576" w:type="dxa"/>
            <w:tcBorders>
              <w:right w:val="nil"/>
            </w:tcBorders>
            <w:vAlign w:val="center"/>
          </w:tcPr>
          <w:p w14:paraId="799F806D"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770ED9B1" w14:textId="77777777" w:rsidR="00022260" w:rsidRPr="004E3EBE" w:rsidRDefault="00022260" w:rsidP="008C39E9">
            <w:pPr>
              <w:pStyle w:val="zbornikTableText"/>
              <w:rPr>
                <w:lang w:val="en-GB"/>
              </w:rPr>
            </w:pPr>
            <w:r w:rsidRPr="004E3EBE">
              <w:rPr>
                <w:lang w:val="en-GB"/>
              </w:rPr>
              <w:t>3</w:t>
            </w:r>
          </w:p>
        </w:tc>
      </w:tr>
      <w:tr w:rsidR="00022260" w:rsidRPr="004E3EBE" w14:paraId="760C3961" w14:textId="77777777" w:rsidTr="00F92962">
        <w:trPr>
          <w:jc w:val="center"/>
        </w:trPr>
        <w:tc>
          <w:tcPr>
            <w:tcW w:w="577" w:type="dxa"/>
            <w:shd w:val="clear" w:color="auto" w:fill="F2F2F2"/>
            <w:vAlign w:val="center"/>
          </w:tcPr>
          <w:p w14:paraId="2F962618" w14:textId="77777777" w:rsidR="00022260" w:rsidRPr="004E3EBE" w:rsidRDefault="00022260">
            <w:pPr>
              <w:pStyle w:val="zbornikTableText"/>
              <w:rPr>
                <w:lang w:val="en-GB"/>
              </w:rPr>
            </w:pPr>
            <w:r w:rsidRPr="004E3EBE">
              <w:rPr>
                <w:lang w:val="en-GB"/>
              </w:rPr>
              <w:t>10</w:t>
            </w:r>
          </w:p>
        </w:tc>
        <w:tc>
          <w:tcPr>
            <w:tcW w:w="1644" w:type="dxa"/>
            <w:vAlign w:val="center"/>
          </w:tcPr>
          <w:p w14:paraId="2E4024E9" w14:textId="77777777" w:rsidR="00022260" w:rsidRPr="004E3EBE" w:rsidRDefault="00022260" w:rsidP="008C39E9">
            <w:pPr>
              <w:pStyle w:val="zbornikTableText"/>
              <w:rPr>
                <w:lang w:val="en-GB"/>
              </w:rPr>
            </w:pPr>
            <w:r w:rsidRPr="004E3EBE">
              <w:rPr>
                <w:lang w:val="en-GB"/>
              </w:rPr>
              <w:t>ListBullet</w:t>
            </w:r>
          </w:p>
        </w:tc>
        <w:tc>
          <w:tcPr>
            <w:tcW w:w="1614" w:type="dxa"/>
            <w:vAlign w:val="center"/>
          </w:tcPr>
          <w:p w14:paraId="6DD4CF57"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18232E80"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18BB9B93" w14:textId="77777777" w:rsidR="00022260" w:rsidRPr="004E3EBE" w:rsidRDefault="00022260" w:rsidP="008C39E9">
            <w:pPr>
              <w:pStyle w:val="zbornikTableText"/>
              <w:rPr>
                <w:lang w:val="en-GB"/>
              </w:rPr>
            </w:pPr>
            <w:r w:rsidRPr="004E3EBE">
              <w:rPr>
                <w:lang w:val="en-GB"/>
              </w:rPr>
              <w:t>Justified</w:t>
            </w:r>
          </w:p>
        </w:tc>
        <w:tc>
          <w:tcPr>
            <w:tcW w:w="2017" w:type="dxa"/>
            <w:vAlign w:val="center"/>
          </w:tcPr>
          <w:p w14:paraId="704C1D48" w14:textId="77777777" w:rsidR="00022260" w:rsidRPr="004E3EBE" w:rsidRDefault="00022260" w:rsidP="008C39E9">
            <w:pPr>
              <w:pStyle w:val="zbornikTableText"/>
              <w:rPr>
                <w:lang w:val="en-GB"/>
              </w:rPr>
            </w:pPr>
            <w:r w:rsidRPr="004E3EBE">
              <w:rPr>
                <w:lang w:val="en-GB"/>
              </w:rPr>
              <w:t>Special: Hanging: 0.6</w:t>
            </w:r>
          </w:p>
        </w:tc>
        <w:tc>
          <w:tcPr>
            <w:tcW w:w="576" w:type="dxa"/>
            <w:tcBorders>
              <w:right w:val="nil"/>
            </w:tcBorders>
            <w:vAlign w:val="center"/>
          </w:tcPr>
          <w:p w14:paraId="330C4CEA"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79EF8D4A" w14:textId="77777777" w:rsidR="00022260" w:rsidRPr="004E3EBE" w:rsidRDefault="00022260" w:rsidP="008C39E9">
            <w:pPr>
              <w:pStyle w:val="zbornikTableText"/>
              <w:rPr>
                <w:lang w:val="en-GB"/>
              </w:rPr>
            </w:pPr>
            <w:r w:rsidRPr="004E3EBE">
              <w:rPr>
                <w:lang w:val="en-GB"/>
              </w:rPr>
              <w:t>3</w:t>
            </w:r>
          </w:p>
        </w:tc>
      </w:tr>
      <w:tr w:rsidR="00022260" w:rsidRPr="004E3EBE" w14:paraId="6309284A" w14:textId="77777777" w:rsidTr="00F92962">
        <w:trPr>
          <w:jc w:val="center"/>
        </w:trPr>
        <w:tc>
          <w:tcPr>
            <w:tcW w:w="577" w:type="dxa"/>
            <w:shd w:val="clear" w:color="auto" w:fill="F2F2F2"/>
            <w:vAlign w:val="center"/>
          </w:tcPr>
          <w:p w14:paraId="4E0234D9" w14:textId="77777777" w:rsidR="00022260" w:rsidRPr="004E3EBE" w:rsidRDefault="00022260" w:rsidP="003A2F8F">
            <w:pPr>
              <w:pStyle w:val="zbornikTableText"/>
              <w:rPr>
                <w:lang w:val="en-GB"/>
              </w:rPr>
            </w:pPr>
            <w:r w:rsidRPr="004E3EBE">
              <w:rPr>
                <w:lang w:val="en-GB"/>
              </w:rPr>
              <w:t>11</w:t>
            </w:r>
          </w:p>
        </w:tc>
        <w:tc>
          <w:tcPr>
            <w:tcW w:w="1644" w:type="dxa"/>
            <w:vAlign w:val="center"/>
          </w:tcPr>
          <w:p w14:paraId="45B2575A" w14:textId="77777777" w:rsidR="00022260" w:rsidRPr="004E3EBE" w:rsidRDefault="00022260" w:rsidP="008C39E9">
            <w:pPr>
              <w:pStyle w:val="zbornikTableText"/>
              <w:rPr>
                <w:lang w:val="en-GB"/>
              </w:rPr>
            </w:pPr>
            <w:r w:rsidRPr="004E3EBE">
              <w:rPr>
                <w:lang w:val="en-GB"/>
              </w:rPr>
              <w:t>Figure, Obrázok</w:t>
            </w:r>
          </w:p>
        </w:tc>
        <w:tc>
          <w:tcPr>
            <w:tcW w:w="1614" w:type="dxa"/>
            <w:vAlign w:val="center"/>
          </w:tcPr>
          <w:p w14:paraId="65CDEE76"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28420BBF" w14:textId="77777777" w:rsidR="00022260" w:rsidRPr="004E3EBE" w:rsidRDefault="00022260" w:rsidP="008C39E9">
            <w:pPr>
              <w:pStyle w:val="zbornikTableText"/>
              <w:rPr>
                <w:lang w:val="en-GB"/>
              </w:rPr>
            </w:pPr>
            <w:r w:rsidRPr="004E3EBE">
              <w:rPr>
                <w:lang w:val="en-GB"/>
              </w:rPr>
              <w:t>10</w:t>
            </w:r>
          </w:p>
        </w:tc>
        <w:tc>
          <w:tcPr>
            <w:tcW w:w="1094" w:type="dxa"/>
            <w:vAlign w:val="center"/>
          </w:tcPr>
          <w:p w14:paraId="08C960ED" w14:textId="77777777" w:rsidR="00022260" w:rsidRPr="004E3EBE" w:rsidRDefault="00022260" w:rsidP="008C39E9">
            <w:pPr>
              <w:pStyle w:val="zbornikTableText"/>
              <w:rPr>
                <w:lang w:val="en-GB"/>
              </w:rPr>
            </w:pPr>
            <w:r w:rsidRPr="004E3EBE">
              <w:rPr>
                <w:lang w:val="en-GB"/>
              </w:rPr>
              <w:t>Centered</w:t>
            </w:r>
          </w:p>
        </w:tc>
        <w:tc>
          <w:tcPr>
            <w:tcW w:w="2017" w:type="dxa"/>
            <w:vAlign w:val="center"/>
          </w:tcPr>
          <w:p w14:paraId="309822F7"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5782206A" w14:textId="77777777" w:rsidR="00022260" w:rsidRPr="004E3EBE" w:rsidRDefault="00022260" w:rsidP="008C39E9">
            <w:pPr>
              <w:pStyle w:val="zbornikTableText"/>
              <w:rPr>
                <w:lang w:val="en-GB"/>
              </w:rPr>
            </w:pPr>
            <w:r w:rsidRPr="004E3EBE">
              <w:rPr>
                <w:lang w:val="en-GB"/>
              </w:rPr>
              <w:t>3</w:t>
            </w:r>
          </w:p>
        </w:tc>
        <w:tc>
          <w:tcPr>
            <w:tcW w:w="859" w:type="dxa"/>
            <w:tcBorders>
              <w:left w:val="nil"/>
            </w:tcBorders>
            <w:vAlign w:val="center"/>
          </w:tcPr>
          <w:p w14:paraId="362275AC" w14:textId="77777777" w:rsidR="00022260" w:rsidRPr="004E3EBE" w:rsidRDefault="00022260" w:rsidP="008C39E9">
            <w:pPr>
              <w:pStyle w:val="zbornikTableText"/>
              <w:rPr>
                <w:lang w:val="en-GB"/>
              </w:rPr>
            </w:pPr>
            <w:r w:rsidRPr="004E3EBE">
              <w:rPr>
                <w:lang w:val="en-GB"/>
              </w:rPr>
              <w:t>6</w:t>
            </w:r>
          </w:p>
        </w:tc>
      </w:tr>
      <w:tr w:rsidR="00022260" w:rsidRPr="004E3EBE" w14:paraId="67753968" w14:textId="77777777" w:rsidTr="00F92962">
        <w:trPr>
          <w:jc w:val="center"/>
        </w:trPr>
        <w:tc>
          <w:tcPr>
            <w:tcW w:w="577" w:type="dxa"/>
            <w:shd w:val="clear" w:color="auto" w:fill="F2F2F2"/>
            <w:vAlign w:val="center"/>
          </w:tcPr>
          <w:p w14:paraId="715B92CB" w14:textId="77777777" w:rsidR="00022260" w:rsidRPr="004E3EBE" w:rsidRDefault="00022260" w:rsidP="003A2F8F">
            <w:pPr>
              <w:pStyle w:val="zbornikTableText"/>
              <w:rPr>
                <w:lang w:val="en-GB"/>
              </w:rPr>
            </w:pPr>
            <w:r w:rsidRPr="004E3EBE">
              <w:rPr>
                <w:lang w:val="en-GB"/>
              </w:rPr>
              <w:t>12</w:t>
            </w:r>
          </w:p>
        </w:tc>
        <w:tc>
          <w:tcPr>
            <w:tcW w:w="1644" w:type="dxa"/>
            <w:vAlign w:val="center"/>
          </w:tcPr>
          <w:p w14:paraId="611B75DF" w14:textId="77777777" w:rsidR="00022260" w:rsidRPr="004E3EBE" w:rsidRDefault="00022260" w:rsidP="008C39E9">
            <w:pPr>
              <w:pStyle w:val="zbornikTableText"/>
              <w:rPr>
                <w:lang w:val="en-GB"/>
              </w:rPr>
            </w:pPr>
            <w:r w:rsidRPr="004E3EBE">
              <w:rPr>
                <w:lang w:val="en-GB"/>
              </w:rPr>
              <w:t>Table, Tabuľka</w:t>
            </w:r>
          </w:p>
        </w:tc>
        <w:tc>
          <w:tcPr>
            <w:tcW w:w="1614" w:type="dxa"/>
            <w:vAlign w:val="center"/>
          </w:tcPr>
          <w:p w14:paraId="7585DD3A"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2B84E585" w14:textId="77777777" w:rsidR="00022260" w:rsidRPr="004E3EBE" w:rsidRDefault="00022260" w:rsidP="008C39E9">
            <w:pPr>
              <w:pStyle w:val="zbornikTableText"/>
              <w:rPr>
                <w:lang w:val="en-GB"/>
              </w:rPr>
            </w:pPr>
            <w:r w:rsidRPr="004E3EBE">
              <w:rPr>
                <w:lang w:val="en-GB"/>
              </w:rPr>
              <w:t>10</w:t>
            </w:r>
          </w:p>
        </w:tc>
        <w:tc>
          <w:tcPr>
            <w:tcW w:w="1094" w:type="dxa"/>
            <w:vAlign w:val="center"/>
          </w:tcPr>
          <w:p w14:paraId="2465E514" w14:textId="77777777" w:rsidR="00022260" w:rsidRPr="004E3EBE" w:rsidRDefault="00022260" w:rsidP="008C39E9">
            <w:pPr>
              <w:pStyle w:val="zbornikTableText"/>
              <w:rPr>
                <w:lang w:val="en-GB"/>
              </w:rPr>
            </w:pPr>
            <w:r w:rsidRPr="004E3EBE">
              <w:rPr>
                <w:lang w:val="en-GB"/>
              </w:rPr>
              <w:t>Centered</w:t>
            </w:r>
          </w:p>
        </w:tc>
        <w:tc>
          <w:tcPr>
            <w:tcW w:w="2017" w:type="dxa"/>
            <w:vAlign w:val="center"/>
          </w:tcPr>
          <w:p w14:paraId="7411E7DC"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6DF8DA94" w14:textId="77777777" w:rsidR="00022260" w:rsidRPr="004E3EBE" w:rsidRDefault="00022260" w:rsidP="008C39E9">
            <w:pPr>
              <w:pStyle w:val="zbornikTableText"/>
              <w:rPr>
                <w:lang w:val="en-GB"/>
              </w:rPr>
            </w:pPr>
            <w:r w:rsidRPr="004E3EBE">
              <w:rPr>
                <w:lang w:val="en-GB"/>
              </w:rPr>
              <w:t>6</w:t>
            </w:r>
          </w:p>
        </w:tc>
        <w:tc>
          <w:tcPr>
            <w:tcW w:w="859" w:type="dxa"/>
            <w:tcBorders>
              <w:left w:val="nil"/>
            </w:tcBorders>
            <w:vAlign w:val="center"/>
          </w:tcPr>
          <w:p w14:paraId="7EE6631D" w14:textId="77777777" w:rsidR="00022260" w:rsidRPr="004E3EBE" w:rsidRDefault="00022260" w:rsidP="008C39E9">
            <w:pPr>
              <w:pStyle w:val="zbornikTableText"/>
              <w:rPr>
                <w:lang w:val="en-GB"/>
              </w:rPr>
            </w:pPr>
            <w:r w:rsidRPr="004E3EBE">
              <w:rPr>
                <w:lang w:val="en-GB"/>
              </w:rPr>
              <w:t>3</w:t>
            </w:r>
          </w:p>
        </w:tc>
      </w:tr>
      <w:tr w:rsidR="00022260" w:rsidRPr="004E3EBE" w14:paraId="4C849EFE" w14:textId="77777777" w:rsidTr="00F92962">
        <w:trPr>
          <w:jc w:val="center"/>
        </w:trPr>
        <w:tc>
          <w:tcPr>
            <w:tcW w:w="577" w:type="dxa"/>
            <w:shd w:val="clear" w:color="auto" w:fill="F2F2F2"/>
            <w:vAlign w:val="center"/>
          </w:tcPr>
          <w:p w14:paraId="17283DF3" w14:textId="77777777" w:rsidR="00022260" w:rsidRPr="004E3EBE" w:rsidRDefault="00022260" w:rsidP="003A2F8F">
            <w:pPr>
              <w:pStyle w:val="zbornikTableText"/>
              <w:rPr>
                <w:lang w:val="en-GB"/>
              </w:rPr>
            </w:pPr>
            <w:r w:rsidRPr="004E3EBE">
              <w:rPr>
                <w:lang w:val="en-GB"/>
              </w:rPr>
              <w:t>13</w:t>
            </w:r>
          </w:p>
        </w:tc>
        <w:tc>
          <w:tcPr>
            <w:tcW w:w="1644" w:type="dxa"/>
            <w:vAlign w:val="center"/>
          </w:tcPr>
          <w:p w14:paraId="7DDD4DB8" w14:textId="77777777" w:rsidR="00022260" w:rsidRPr="004E3EBE" w:rsidRDefault="00022260" w:rsidP="008C39E9">
            <w:pPr>
              <w:pStyle w:val="zbornikTableText"/>
              <w:rPr>
                <w:lang w:val="en-GB"/>
              </w:rPr>
            </w:pPr>
            <w:r w:rsidRPr="004E3EBE">
              <w:rPr>
                <w:lang w:val="en-GB"/>
              </w:rPr>
              <w:t>TableText</w:t>
            </w:r>
          </w:p>
        </w:tc>
        <w:tc>
          <w:tcPr>
            <w:tcW w:w="1614" w:type="dxa"/>
            <w:vAlign w:val="center"/>
          </w:tcPr>
          <w:p w14:paraId="2DFB7FC2"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24610F51" w14:textId="77777777" w:rsidR="00022260" w:rsidRPr="004E3EBE" w:rsidRDefault="00022260" w:rsidP="008C39E9">
            <w:pPr>
              <w:pStyle w:val="zbornikTableText"/>
              <w:rPr>
                <w:lang w:val="en-GB"/>
              </w:rPr>
            </w:pPr>
            <w:r w:rsidRPr="004E3EBE">
              <w:rPr>
                <w:lang w:val="en-GB"/>
              </w:rPr>
              <w:t>10</w:t>
            </w:r>
          </w:p>
        </w:tc>
        <w:tc>
          <w:tcPr>
            <w:tcW w:w="1094" w:type="dxa"/>
            <w:vAlign w:val="center"/>
          </w:tcPr>
          <w:p w14:paraId="3A956819" w14:textId="77777777" w:rsidR="00022260" w:rsidRPr="004E3EBE" w:rsidRDefault="00022260" w:rsidP="008C39E9">
            <w:pPr>
              <w:pStyle w:val="zbornikTableText"/>
              <w:rPr>
                <w:lang w:val="en-GB"/>
              </w:rPr>
            </w:pPr>
            <w:r w:rsidRPr="004E3EBE">
              <w:rPr>
                <w:lang w:val="en-GB"/>
              </w:rPr>
              <w:t>Centered</w:t>
            </w:r>
          </w:p>
        </w:tc>
        <w:tc>
          <w:tcPr>
            <w:tcW w:w="2017" w:type="dxa"/>
            <w:vAlign w:val="center"/>
          </w:tcPr>
          <w:p w14:paraId="10C7607A"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4BCCD02F"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0B5B66D5" w14:textId="77777777" w:rsidR="00022260" w:rsidRPr="004E3EBE" w:rsidRDefault="00022260" w:rsidP="008C39E9">
            <w:pPr>
              <w:pStyle w:val="zbornikTableText"/>
              <w:rPr>
                <w:lang w:val="en-GB"/>
              </w:rPr>
            </w:pPr>
            <w:r w:rsidRPr="004E3EBE">
              <w:rPr>
                <w:lang w:val="en-GB"/>
              </w:rPr>
              <w:t>0</w:t>
            </w:r>
          </w:p>
        </w:tc>
      </w:tr>
      <w:tr w:rsidR="00022260" w:rsidRPr="004E3EBE" w14:paraId="04C14292" w14:textId="77777777" w:rsidTr="00F92962">
        <w:trPr>
          <w:jc w:val="center"/>
        </w:trPr>
        <w:tc>
          <w:tcPr>
            <w:tcW w:w="577" w:type="dxa"/>
            <w:shd w:val="clear" w:color="auto" w:fill="F2F2F2"/>
            <w:vAlign w:val="center"/>
          </w:tcPr>
          <w:p w14:paraId="16D45729" w14:textId="77777777" w:rsidR="00022260" w:rsidRPr="004E3EBE" w:rsidRDefault="00022260" w:rsidP="003A2F8F">
            <w:pPr>
              <w:pStyle w:val="zbornikTableText"/>
              <w:rPr>
                <w:lang w:val="en-GB"/>
              </w:rPr>
            </w:pPr>
            <w:r w:rsidRPr="004E3EBE">
              <w:rPr>
                <w:lang w:val="en-GB"/>
              </w:rPr>
              <w:t>14</w:t>
            </w:r>
          </w:p>
        </w:tc>
        <w:tc>
          <w:tcPr>
            <w:tcW w:w="1644" w:type="dxa"/>
            <w:vAlign w:val="center"/>
          </w:tcPr>
          <w:p w14:paraId="6B206E0C" w14:textId="77777777" w:rsidR="00022260" w:rsidRPr="004E3EBE" w:rsidRDefault="00022260" w:rsidP="008C39E9">
            <w:pPr>
              <w:pStyle w:val="zbornikTableText"/>
              <w:rPr>
                <w:lang w:val="en-GB"/>
              </w:rPr>
            </w:pPr>
            <w:r w:rsidRPr="004E3EBE">
              <w:rPr>
                <w:lang w:val="en-GB"/>
              </w:rPr>
              <w:t>References</w:t>
            </w:r>
          </w:p>
        </w:tc>
        <w:tc>
          <w:tcPr>
            <w:tcW w:w="1614" w:type="dxa"/>
            <w:vAlign w:val="center"/>
          </w:tcPr>
          <w:p w14:paraId="562ABE5D"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40D5E74D"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691755ED" w14:textId="77777777" w:rsidR="00022260" w:rsidRPr="004E3EBE" w:rsidRDefault="00022260" w:rsidP="008C39E9">
            <w:pPr>
              <w:pStyle w:val="zbornikTableText"/>
              <w:rPr>
                <w:lang w:val="en-GB"/>
              </w:rPr>
            </w:pPr>
            <w:r w:rsidRPr="004E3EBE">
              <w:rPr>
                <w:lang w:val="en-GB"/>
              </w:rPr>
              <w:t>Justified</w:t>
            </w:r>
          </w:p>
        </w:tc>
        <w:tc>
          <w:tcPr>
            <w:tcW w:w="2017" w:type="dxa"/>
            <w:vAlign w:val="center"/>
          </w:tcPr>
          <w:p w14:paraId="3F4866F3"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57A249CC"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07F608EE" w14:textId="77777777" w:rsidR="00022260" w:rsidRPr="004E3EBE" w:rsidRDefault="00022260" w:rsidP="008C39E9">
            <w:pPr>
              <w:pStyle w:val="zbornikTableText"/>
              <w:rPr>
                <w:lang w:val="en-GB"/>
              </w:rPr>
            </w:pPr>
            <w:r w:rsidRPr="004E3EBE">
              <w:rPr>
                <w:lang w:val="en-GB"/>
              </w:rPr>
              <w:t>3</w:t>
            </w:r>
          </w:p>
        </w:tc>
      </w:tr>
      <w:tr w:rsidR="00022260" w:rsidRPr="004E3EBE" w14:paraId="59B10978" w14:textId="77777777" w:rsidTr="00F92962">
        <w:trPr>
          <w:jc w:val="center"/>
        </w:trPr>
        <w:tc>
          <w:tcPr>
            <w:tcW w:w="577" w:type="dxa"/>
            <w:shd w:val="clear" w:color="auto" w:fill="F2F2F2"/>
            <w:vAlign w:val="center"/>
          </w:tcPr>
          <w:p w14:paraId="05237FAF" w14:textId="77777777" w:rsidR="00022260" w:rsidRPr="004E3EBE" w:rsidRDefault="00022260">
            <w:pPr>
              <w:pStyle w:val="zbornikTableText"/>
              <w:rPr>
                <w:lang w:val="en-GB"/>
              </w:rPr>
            </w:pPr>
            <w:r w:rsidRPr="004E3EBE">
              <w:rPr>
                <w:lang w:val="en-GB"/>
              </w:rPr>
              <w:t>15</w:t>
            </w:r>
          </w:p>
        </w:tc>
        <w:tc>
          <w:tcPr>
            <w:tcW w:w="1644" w:type="dxa"/>
            <w:vAlign w:val="center"/>
          </w:tcPr>
          <w:p w14:paraId="3DE6093B" w14:textId="77777777" w:rsidR="00022260" w:rsidRPr="004E3EBE" w:rsidRDefault="00022260" w:rsidP="008C39E9">
            <w:pPr>
              <w:pStyle w:val="zbornikTableText"/>
              <w:rPr>
                <w:lang w:val="en-GB"/>
              </w:rPr>
            </w:pPr>
            <w:r w:rsidRPr="004E3EBE">
              <w:rPr>
                <w:lang w:val="en-GB"/>
              </w:rPr>
              <w:t>Summary</w:t>
            </w:r>
          </w:p>
        </w:tc>
        <w:tc>
          <w:tcPr>
            <w:tcW w:w="1614" w:type="dxa"/>
            <w:vAlign w:val="center"/>
          </w:tcPr>
          <w:p w14:paraId="3CFD002A" w14:textId="77777777" w:rsidR="00022260" w:rsidRPr="004E3EBE" w:rsidRDefault="00022260" w:rsidP="008C39E9">
            <w:pPr>
              <w:pStyle w:val="zbornikTableText"/>
              <w:rPr>
                <w:lang w:val="en-GB"/>
              </w:rPr>
            </w:pPr>
            <w:r w:rsidRPr="004E3EBE">
              <w:rPr>
                <w:lang w:val="en-GB"/>
              </w:rPr>
              <w:t>Regular</w:t>
            </w:r>
          </w:p>
        </w:tc>
        <w:tc>
          <w:tcPr>
            <w:tcW w:w="691" w:type="dxa"/>
            <w:vAlign w:val="center"/>
          </w:tcPr>
          <w:p w14:paraId="50FC1C08"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72CC3166" w14:textId="77777777" w:rsidR="00022260" w:rsidRPr="004E3EBE" w:rsidRDefault="00022260" w:rsidP="008C39E9">
            <w:pPr>
              <w:pStyle w:val="zbornikTableText"/>
              <w:rPr>
                <w:lang w:val="en-GB"/>
              </w:rPr>
            </w:pPr>
            <w:r w:rsidRPr="004E3EBE">
              <w:rPr>
                <w:lang w:val="en-GB"/>
              </w:rPr>
              <w:t>Justified</w:t>
            </w:r>
          </w:p>
        </w:tc>
        <w:tc>
          <w:tcPr>
            <w:tcW w:w="2017" w:type="dxa"/>
            <w:vAlign w:val="center"/>
          </w:tcPr>
          <w:p w14:paraId="1E9015BC"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189E948E"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16B5DB76" w14:textId="77777777" w:rsidR="00022260" w:rsidRPr="004E3EBE" w:rsidRDefault="00022260" w:rsidP="008C39E9">
            <w:pPr>
              <w:pStyle w:val="zbornikTableText"/>
              <w:rPr>
                <w:lang w:val="en-GB"/>
              </w:rPr>
            </w:pPr>
            <w:r w:rsidRPr="004E3EBE">
              <w:rPr>
                <w:lang w:val="en-GB"/>
              </w:rPr>
              <w:t>3</w:t>
            </w:r>
          </w:p>
        </w:tc>
      </w:tr>
      <w:tr w:rsidR="00022260" w:rsidRPr="004E3EBE" w14:paraId="1A70AE16" w14:textId="77777777" w:rsidTr="00F92962">
        <w:trPr>
          <w:jc w:val="center"/>
        </w:trPr>
        <w:tc>
          <w:tcPr>
            <w:tcW w:w="577" w:type="dxa"/>
            <w:shd w:val="clear" w:color="auto" w:fill="F2F2F2"/>
            <w:vAlign w:val="center"/>
          </w:tcPr>
          <w:p w14:paraId="77C524FF" w14:textId="77777777" w:rsidR="00022260" w:rsidRPr="004E3EBE" w:rsidRDefault="00022260">
            <w:pPr>
              <w:pStyle w:val="zbornikTableText"/>
              <w:rPr>
                <w:lang w:val="en-GB"/>
              </w:rPr>
            </w:pPr>
            <w:r w:rsidRPr="004E3EBE">
              <w:rPr>
                <w:lang w:val="en-GB"/>
              </w:rPr>
              <w:t>16</w:t>
            </w:r>
          </w:p>
        </w:tc>
        <w:tc>
          <w:tcPr>
            <w:tcW w:w="1644" w:type="dxa"/>
            <w:vAlign w:val="center"/>
          </w:tcPr>
          <w:p w14:paraId="612933C2" w14:textId="77777777" w:rsidR="00022260" w:rsidRPr="004E3EBE" w:rsidRDefault="00E80357" w:rsidP="008C39E9">
            <w:pPr>
              <w:pStyle w:val="zbornikTableText"/>
              <w:rPr>
                <w:lang w:val="en-GB"/>
              </w:rPr>
            </w:pPr>
            <w:r w:rsidRPr="004E3EBE">
              <w:rPr>
                <w:lang w:val="en-GB"/>
              </w:rPr>
              <w:t>Address</w:t>
            </w:r>
          </w:p>
        </w:tc>
        <w:tc>
          <w:tcPr>
            <w:tcW w:w="1614" w:type="dxa"/>
            <w:vAlign w:val="center"/>
          </w:tcPr>
          <w:p w14:paraId="04B393B0" w14:textId="77777777" w:rsidR="00022260" w:rsidRPr="004E3EBE" w:rsidRDefault="00443D26" w:rsidP="008C39E9">
            <w:pPr>
              <w:pStyle w:val="zbornikTableText"/>
              <w:rPr>
                <w:lang w:val="en-GB"/>
              </w:rPr>
            </w:pPr>
            <w:r w:rsidRPr="004E3EBE">
              <w:rPr>
                <w:lang w:val="en-GB"/>
              </w:rPr>
              <w:t>Regular</w:t>
            </w:r>
          </w:p>
        </w:tc>
        <w:tc>
          <w:tcPr>
            <w:tcW w:w="691" w:type="dxa"/>
            <w:vAlign w:val="center"/>
          </w:tcPr>
          <w:p w14:paraId="7835843A" w14:textId="77777777" w:rsidR="00022260" w:rsidRPr="004E3EBE" w:rsidRDefault="00022260" w:rsidP="008C39E9">
            <w:pPr>
              <w:pStyle w:val="zbornikTableText"/>
              <w:rPr>
                <w:lang w:val="en-GB"/>
              </w:rPr>
            </w:pPr>
            <w:r w:rsidRPr="004E3EBE">
              <w:rPr>
                <w:lang w:val="en-GB"/>
              </w:rPr>
              <w:t>12</w:t>
            </w:r>
          </w:p>
        </w:tc>
        <w:tc>
          <w:tcPr>
            <w:tcW w:w="1094" w:type="dxa"/>
            <w:vAlign w:val="center"/>
          </w:tcPr>
          <w:p w14:paraId="381E953D" w14:textId="77777777" w:rsidR="00022260" w:rsidRPr="004E3EBE" w:rsidRDefault="00022260" w:rsidP="008C39E9">
            <w:pPr>
              <w:pStyle w:val="zbornikTableText"/>
              <w:rPr>
                <w:lang w:val="en-GB"/>
              </w:rPr>
            </w:pPr>
            <w:r w:rsidRPr="004E3EBE">
              <w:rPr>
                <w:lang w:val="en-GB"/>
              </w:rPr>
              <w:t>Left</w:t>
            </w:r>
          </w:p>
        </w:tc>
        <w:tc>
          <w:tcPr>
            <w:tcW w:w="2017" w:type="dxa"/>
            <w:vAlign w:val="center"/>
          </w:tcPr>
          <w:p w14:paraId="08501BDB" w14:textId="77777777" w:rsidR="00022260" w:rsidRPr="004E3EBE" w:rsidRDefault="00022260" w:rsidP="008C39E9">
            <w:pPr>
              <w:pStyle w:val="zbornikTableText"/>
              <w:rPr>
                <w:lang w:val="en-GB"/>
              </w:rPr>
            </w:pPr>
            <w:r w:rsidRPr="004E3EBE">
              <w:rPr>
                <w:lang w:val="en-GB"/>
              </w:rPr>
              <w:t>–</w:t>
            </w:r>
          </w:p>
        </w:tc>
        <w:tc>
          <w:tcPr>
            <w:tcW w:w="576" w:type="dxa"/>
            <w:tcBorders>
              <w:right w:val="nil"/>
            </w:tcBorders>
            <w:vAlign w:val="center"/>
          </w:tcPr>
          <w:p w14:paraId="04495A1C" w14:textId="77777777" w:rsidR="00022260" w:rsidRPr="004E3EBE" w:rsidRDefault="00022260" w:rsidP="008C39E9">
            <w:pPr>
              <w:pStyle w:val="zbornikTableText"/>
              <w:rPr>
                <w:lang w:val="en-GB"/>
              </w:rPr>
            </w:pPr>
            <w:r w:rsidRPr="004E3EBE">
              <w:rPr>
                <w:lang w:val="en-GB"/>
              </w:rPr>
              <w:t>0</w:t>
            </w:r>
          </w:p>
        </w:tc>
        <w:tc>
          <w:tcPr>
            <w:tcW w:w="859" w:type="dxa"/>
            <w:tcBorders>
              <w:left w:val="nil"/>
            </w:tcBorders>
            <w:vAlign w:val="center"/>
          </w:tcPr>
          <w:p w14:paraId="0D128478" w14:textId="77777777" w:rsidR="00022260" w:rsidRPr="004E3EBE" w:rsidRDefault="00022260" w:rsidP="008C39E9">
            <w:pPr>
              <w:pStyle w:val="zbornikTableText"/>
              <w:rPr>
                <w:lang w:val="en-GB"/>
              </w:rPr>
            </w:pPr>
            <w:r w:rsidRPr="004E3EBE">
              <w:rPr>
                <w:lang w:val="en-GB"/>
              </w:rPr>
              <w:t>0</w:t>
            </w:r>
          </w:p>
        </w:tc>
      </w:tr>
    </w:tbl>
    <w:p w14:paraId="6FD34833" w14:textId="77777777" w:rsidR="00BE1EE1" w:rsidRPr="004E3EBE" w:rsidRDefault="00BE1EE1" w:rsidP="00384315">
      <w:pPr>
        <w:pStyle w:val="zbornikHeading2"/>
        <w:rPr>
          <w:lang w:val="en-GB"/>
        </w:rPr>
      </w:pPr>
      <w:r w:rsidRPr="004E3EBE">
        <w:rPr>
          <w:lang w:val="en-GB"/>
        </w:rPr>
        <w:lastRenderedPageBreak/>
        <w:t>Formatting of References</w:t>
      </w:r>
    </w:p>
    <w:p w14:paraId="1785ADF0" w14:textId="702E974E" w:rsidR="00BE1EE1" w:rsidRPr="004E3EBE" w:rsidRDefault="00BE1EE1">
      <w:pPr>
        <w:pStyle w:val="zbornikNormalText"/>
        <w:rPr>
          <w:lang w:val="en-GB"/>
        </w:rPr>
      </w:pPr>
      <w:r w:rsidRPr="004E3EBE">
        <w:rPr>
          <w:lang w:val="en-GB"/>
        </w:rPr>
        <w:t xml:space="preserve">There is a style called </w:t>
      </w:r>
      <w:r w:rsidR="0012673A" w:rsidRPr="004E3EBE">
        <w:rPr>
          <w:lang w:val="en-GB"/>
        </w:rPr>
        <w:t>_zbornik_</w:t>
      </w:r>
      <w:r w:rsidRPr="004E3EBE">
        <w:rPr>
          <w:lang w:val="en-GB"/>
        </w:rPr>
        <w:t>References which can do the job.</w:t>
      </w:r>
      <w:r w:rsidR="00117EC2">
        <w:rPr>
          <w:lang w:val="en-GB"/>
        </w:rPr>
        <w:t xml:space="preserve"> </w:t>
      </w:r>
      <w:r w:rsidR="00E541AD" w:rsidRPr="00E541AD">
        <w:rPr>
          <w:lang w:val="en-GB"/>
        </w:rPr>
        <w:t xml:space="preserve">Citation in the article is preferred in the format (Author/s, Year of publication), example </w:t>
      </w:r>
      <w:r w:rsidR="00117EC2">
        <w:rPr>
          <w:lang w:val="en-GB"/>
        </w:rPr>
        <w:t>(</w:t>
      </w:r>
      <w:r w:rsidR="00117EC2">
        <w:rPr>
          <w:smallCaps/>
          <w:lang w:val="en-GB"/>
        </w:rPr>
        <w:t>Č</w:t>
      </w:r>
      <w:r w:rsidR="00117EC2" w:rsidRPr="00117EC2">
        <w:rPr>
          <w:smallCaps/>
          <w:lang w:val="en-GB"/>
        </w:rPr>
        <w:t xml:space="preserve">ulík, </w:t>
      </w:r>
      <w:r w:rsidR="00117EC2">
        <w:rPr>
          <w:smallCaps/>
          <w:lang w:val="en-GB"/>
        </w:rPr>
        <w:t>D</w:t>
      </w:r>
      <w:r w:rsidR="00117EC2" w:rsidRPr="00117EC2">
        <w:rPr>
          <w:smallCaps/>
          <w:lang w:val="en-GB"/>
        </w:rPr>
        <w:t>anihelová</w:t>
      </w:r>
      <w:r w:rsidR="00117EC2">
        <w:rPr>
          <w:smallCaps/>
          <w:lang w:val="en-GB"/>
        </w:rPr>
        <w:t>,</w:t>
      </w:r>
      <w:r w:rsidR="00117EC2" w:rsidRPr="00117EC2">
        <w:rPr>
          <w:smallCaps/>
          <w:lang w:val="en-GB"/>
        </w:rPr>
        <w:t xml:space="preserve"> 20</w:t>
      </w:r>
      <w:r w:rsidR="003D5E81">
        <w:rPr>
          <w:smallCaps/>
          <w:lang w:val="en-GB"/>
        </w:rPr>
        <w:t>19</w:t>
      </w:r>
      <w:r w:rsidR="00117EC2">
        <w:rPr>
          <w:lang w:val="en-GB"/>
        </w:rPr>
        <w:t>).</w:t>
      </w:r>
    </w:p>
    <w:p w14:paraId="7E6E88C1" w14:textId="77777777" w:rsidR="00BE1EE1" w:rsidRPr="004E3EBE" w:rsidRDefault="00BE1EE1" w:rsidP="00384315">
      <w:pPr>
        <w:pStyle w:val="zbornikHeading2"/>
        <w:rPr>
          <w:lang w:val="en-GB"/>
        </w:rPr>
      </w:pPr>
      <w:r w:rsidRPr="004E3EBE">
        <w:rPr>
          <w:lang w:val="en-GB"/>
        </w:rPr>
        <w:t>Concluding tips</w:t>
      </w:r>
    </w:p>
    <w:p w14:paraId="718159A2" w14:textId="77777777" w:rsidR="00CE458B" w:rsidRPr="004E3EBE" w:rsidRDefault="00CE458B" w:rsidP="00CE458B">
      <w:pPr>
        <w:pStyle w:val="zbornikNormalText"/>
        <w:rPr>
          <w:lang w:val="en-GB"/>
        </w:rPr>
      </w:pPr>
      <w:r w:rsidRPr="004E3EBE">
        <w:rPr>
          <w:lang w:val="en-GB"/>
        </w:rPr>
        <w:t xml:space="preserve">To get the best results, consider using the following tips and </w:t>
      </w:r>
      <w:r w:rsidR="00107505" w:rsidRPr="004E3EBE">
        <w:rPr>
          <w:lang w:val="en-GB"/>
        </w:rPr>
        <w:t>recommendations</w:t>
      </w:r>
      <w:r w:rsidRPr="004E3EBE">
        <w:rPr>
          <w:lang w:val="en-GB"/>
        </w:rPr>
        <w:t>:</w:t>
      </w:r>
    </w:p>
    <w:p w14:paraId="0A589012" w14:textId="77777777" w:rsidR="00BE1EE1" w:rsidRPr="004E3EBE" w:rsidRDefault="00BE1EE1" w:rsidP="00CE458B">
      <w:pPr>
        <w:pStyle w:val="zbornikList123"/>
        <w:rPr>
          <w:lang w:val="en-GB"/>
        </w:rPr>
      </w:pPr>
      <w:r w:rsidRPr="004E3EBE">
        <w:rPr>
          <w:lang w:val="en-GB"/>
        </w:rPr>
        <w:t>Use of spelling check of completed Word do</w:t>
      </w:r>
      <w:r w:rsidR="00364F92" w:rsidRPr="004E3EBE">
        <w:rPr>
          <w:lang w:val="en-GB"/>
        </w:rPr>
        <w:t>cument is strongly recommended.</w:t>
      </w:r>
    </w:p>
    <w:p w14:paraId="029BAB87" w14:textId="77777777" w:rsidR="00BE1EE1" w:rsidRPr="004E3EBE" w:rsidRDefault="00BE1EE1" w:rsidP="00CE458B">
      <w:pPr>
        <w:pStyle w:val="zbornikList123"/>
        <w:rPr>
          <w:lang w:val="en-GB"/>
        </w:rPr>
      </w:pPr>
      <w:r w:rsidRPr="004E3EBE">
        <w:rPr>
          <w:lang w:val="en-GB"/>
        </w:rPr>
        <w:t>Please, do not introduce or change an</w:t>
      </w:r>
      <w:r w:rsidR="00364F92" w:rsidRPr="004E3EBE">
        <w:rPr>
          <w:lang w:val="en-GB"/>
        </w:rPr>
        <w:t>y Header and/or Footer fields.</w:t>
      </w:r>
    </w:p>
    <w:p w14:paraId="29101B3B" w14:textId="77777777" w:rsidR="00BE1EE1" w:rsidRPr="004E3EBE" w:rsidRDefault="00BE1EE1" w:rsidP="00CE458B">
      <w:pPr>
        <w:pStyle w:val="zbornikList123"/>
        <w:rPr>
          <w:lang w:val="en-GB"/>
        </w:rPr>
      </w:pPr>
      <w:r w:rsidRPr="004E3EBE">
        <w:rPr>
          <w:lang w:val="en-GB"/>
        </w:rPr>
        <w:t>Page numbers will be i</w:t>
      </w:r>
      <w:r w:rsidR="00364F92" w:rsidRPr="004E3EBE">
        <w:rPr>
          <w:lang w:val="en-GB"/>
        </w:rPr>
        <w:t xml:space="preserve">ncluded by </w:t>
      </w:r>
      <w:r w:rsidR="000E0EDC" w:rsidRPr="004E3EBE">
        <w:rPr>
          <w:lang w:val="en-GB"/>
        </w:rPr>
        <w:t>Proceeding’s</w:t>
      </w:r>
      <w:r w:rsidR="00364F92" w:rsidRPr="004E3EBE">
        <w:rPr>
          <w:lang w:val="en-GB"/>
        </w:rPr>
        <w:t xml:space="preserve"> editors.</w:t>
      </w:r>
    </w:p>
    <w:p w14:paraId="69F18152" w14:textId="77777777" w:rsidR="00B5076C" w:rsidRPr="004E3EBE" w:rsidRDefault="00BE1EE1" w:rsidP="004F2809">
      <w:pPr>
        <w:pStyle w:val="zbornikHeading1"/>
        <w:rPr>
          <w:lang w:val="en-GB"/>
        </w:rPr>
      </w:pPr>
      <w:bookmarkStart w:id="3" w:name="_Ref127176432"/>
      <w:r w:rsidRPr="004E3EBE">
        <w:rPr>
          <w:lang w:val="en-GB"/>
        </w:rPr>
        <w:t>Final conversion into pdf format</w:t>
      </w:r>
      <w:bookmarkEnd w:id="3"/>
    </w:p>
    <w:p w14:paraId="70FB244B" w14:textId="77777777" w:rsidR="00B5076C" w:rsidRPr="004E3EBE" w:rsidRDefault="00107505" w:rsidP="00B5076C">
      <w:pPr>
        <w:pStyle w:val="zbornikNormalText"/>
        <w:rPr>
          <w:lang w:val="en-GB"/>
        </w:rPr>
      </w:pPr>
      <w:r w:rsidRPr="004E3EBE">
        <w:rPr>
          <w:lang w:val="en-GB"/>
        </w:rPr>
        <w:t>Finalized</w:t>
      </w:r>
      <w:r w:rsidR="00B5076C" w:rsidRPr="004E3EBE">
        <w:rPr>
          <w:lang w:val="en-GB"/>
        </w:rPr>
        <w:t xml:space="preserve"> electronic document is to be sent to editors e-mail address: </w:t>
      </w:r>
      <w:r w:rsidR="00B5076C" w:rsidRPr="004E3EBE">
        <w:rPr>
          <w:b/>
          <w:lang w:val="en-GB"/>
        </w:rPr>
        <w:t>culik@acoustics.sk</w:t>
      </w:r>
      <w:r w:rsidR="00B5076C" w:rsidRPr="004E3EBE">
        <w:rPr>
          <w:lang w:val="en-GB"/>
        </w:rPr>
        <w:t>. The document should be in one of these formats:</w:t>
      </w:r>
    </w:p>
    <w:p w14:paraId="6DAC3499" w14:textId="77777777" w:rsidR="00B5076C" w:rsidRPr="004E3EBE" w:rsidRDefault="00B5076C" w:rsidP="00CE458B">
      <w:pPr>
        <w:pStyle w:val="zbornikListAbc"/>
        <w:rPr>
          <w:lang w:val="en-GB"/>
        </w:rPr>
      </w:pPr>
      <w:r w:rsidRPr="004E3EBE">
        <w:rPr>
          <w:lang w:val="en-GB"/>
        </w:rPr>
        <w:t>Microsoft® Word format</w:t>
      </w:r>
      <w:r w:rsidR="00222CDD" w:rsidRPr="004E3EBE">
        <w:rPr>
          <w:lang w:val="en-GB"/>
        </w:rPr>
        <w:t>.</w:t>
      </w:r>
    </w:p>
    <w:p w14:paraId="026ACC65" w14:textId="77777777" w:rsidR="00B5076C" w:rsidRPr="004E3EBE" w:rsidRDefault="00C420AA" w:rsidP="00CE458B">
      <w:pPr>
        <w:pStyle w:val="zbornikListAbc"/>
        <w:rPr>
          <w:lang w:val="en-GB"/>
        </w:rPr>
      </w:pPr>
      <w:r w:rsidRPr="004E3EBE">
        <w:rPr>
          <w:lang w:val="en-GB"/>
        </w:rPr>
        <w:t>Po</w:t>
      </w:r>
      <w:r w:rsidR="00B5076C" w:rsidRPr="004E3EBE">
        <w:rPr>
          <w:lang w:val="en-GB"/>
        </w:rPr>
        <w:t>r</w:t>
      </w:r>
      <w:r w:rsidRPr="004E3EBE">
        <w:rPr>
          <w:lang w:val="en-GB"/>
        </w:rPr>
        <w:t>t</w:t>
      </w:r>
      <w:r w:rsidR="00B5076C" w:rsidRPr="004E3EBE">
        <w:rPr>
          <w:lang w:val="en-GB"/>
        </w:rPr>
        <w:t>able Document Format (</w:t>
      </w:r>
      <w:r w:rsidR="00B5076C" w:rsidRPr="004E3EBE">
        <w:rPr>
          <w:i/>
          <w:lang w:val="en-GB"/>
        </w:rPr>
        <w:t>pdf</w:t>
      </w:r>
      <w:r w:rsidR="00B5076C" w:rsidRPr="004E3EBE">
        <w:rPr>
          <w:lang w:val="en-GB"/>
        </w:rPr>
        <w:t>)</w:t>
      </w:r>
      <w:r w:rsidR="00222CDD" w:rsidRPr="004E3EBE">
        <w:rPr>
          <w:lang w:val="en-GB"/>
        </w:rPr>
        <w:t>.</w:t>
      </w:r>
    </w:p>
    <w:p w14:paraId="562FE714" w14:textId="77777777" w:rsidR="00BE1EE1" w:rsidRPr="004E3EBE" w:rsidRDefault="00BE1EE1" w:rsidP="00837A10">
      <w:pPr>
        <w:pStyle w:val="zbornikNormalText"/>
        <w:rPr>
          <w:lang w:val="en-GB"/>
        </w:rPr>
      </w:pPr>
      <w:r w:rsidRPr="004E3EBE">
        <w:rPr>
          <w:lang w:val="en-GB"/>
        </w:rPr>
        <w:t xml:space="preserve">The </w:t>
      </w:r>
      <w:r w:rsidRPr="004E3EBE">
        <w:rPr>
          <w:b/>
          <w:i/>
          <w:lang w:val="en-GB"/>
        </w:rPr>
        <w:t>pdf</w:t>
      </w:r>
      <w:r w:rsidRPr="004E3EBE">
        <w:rPr>
          <w:b/>
          <w:lang w:val="en-GB"/>
        </w:rPr>
        <w:t xml:space="preserve"> format</w:t>
      </w:r>
      <w:r w:rsidR="00E05422" w:rsidRPr="004E3EBE">
        <w:rPr>
          <w:b/>
          <w:lang w:val="en-GB"/>
        </w:rPr>
        <w:t xml:space="preserve"> </w:t>
      </w:r>
      <w:r w:rsidR="00C420AA" w:rsidRPr="004E3EBE">
        <w:rPr>
          <w:lang w:val="en-GB"/>
        </w:rPr>
        <w:t xml:space="preserve">is </w:t>
      </w:r>
      <w:r w:rsidR="00107505" w:rsidRPr="004E3EBE">
        <w:rPr>
          <w:lang w:val="en-GB"/>
        </w:rPr>
        <w:t>recommended</w:t>
      </w:r>
      <w:r w:rsidRPr="004E3EBE">
        <w:rPr>
          <w:lang w:val="en-GB"/>
        </w:rPr>
        <w:t xml:space="preserve">. </w:t>
      </w:r>
      <w:r w:rsidR="00C420AA" w:rsidRPr="004E3EBE">
        <w:rPr>
          <w:lang w:val="en-GB"/>
        </w:rPr>
        <w:t>To produce it, i</w:t>
      </w:r>
      <w:r w:rsidRPr="004E3EBE">
        <w:rPr>
          <w:lang w:val="en-GB"/>
        </w:rPr>
        <w:t>t is possible to use Adobe Distiller</w:t>
      </w:r>
      <w:r w:rsidR="00C420AA" w:rsidRPr="004E3EBE">
        <w:rPr>
          <w:lang w:val="en-GB"/>
        </w:rPr>
        <w:t xml:space="preserve">, which is a part of </w:t>
      </w:r>
      <w:r w:rsidR="00021783" w:rsidRPr="004E3EBE">
        <w:rPr>
          <w:lang w:val="en-GB"/>
        </w:rPr>
        <w:t xml:space="preserve">Adobe </w:t>
      </w:r>
      <w:r w:rsidRPr="004E3EBE">
        <w:rPr>
          <w:lang w:val="en-GB"/>
        </w:rPr>
        <w:t xml:space="preserve">Acrobat </w:t>
      </w:r>
      <w:r w:rsidR="00021783" w:rsidRPr="004E3EBE">
        <w:rPr>
          <w:lang w:val="en-GB"/>
        </w:rPr>
        <w:t xml:space="preserve">Professional </w:t>
      </w:r>
      <w:r w:rsidR="00C420AA" w:rsidRPr="004E3EBE">
        <w:rPr>
          <w:lang w:val="en-GB"/>
        </w:rPr>
        <w:t xml:space="preserve">package, </w:t>
      </w:r>
      <w:r w:rsidRPr="004E3EBE">
        <w:rPr>
          <w:lang w:val="en-GB"/>
        </w:rPr>
        <w:t xml:space="preserve">or one from dozens of freeware available on the </w:t>
      </w:r>
      <w:r w:rsidR="00E05422" w:rsidRPr="004E3EBE">
        <w:rPr>
          <w:lang w:val="en-GB"/>
        </w:rPr>
        <w:t>Web</w:t>
      </w:r>
      <w:r w:rsidRPr="004E3EBE">
        <w:rPr>
          <w:lang w:val="en-GB"/>
        </w:rPr>
        <w:t xml:space="preserve"> (for example PDFCreator</w:t>
      </w:r>
      <w:r w:rsidR="00364F92" w:rsidRPr="004E3EBE">
        <w:rPr>
          <w:lang w:val="en-GB"/>
        </w:rPr>
        <w:t>).</w:t>
      </w:r>
      <w:r w:rsidR="00021783" w:rsidRPr="004E3EBE">
        <w:rPr>
          <w:lang w:val="en-GB"/>
        </w:rPr>
        <w:t xml:space="preserve"> You can also use Ad</w:t>
      </w:r>
      <w:r w:rsidR="00E24D19" w:rsidRPr="004E3EBE">
        <w:rPr>
          <w:lang w:val="en-GB"/>
        </w:rPr>
        <w:t>obe on-line conversion service</w:t>
      </w:r>
      <w:r w:rsidR="00B71AA8" w:rsidRPr="004E3EBE">
        <w:rPr>
          <w:lang w:val="en-GB"/>
        </w:rPr>
        <w:t>, which is free of charge.</w:t>
      </w:r>
    </w:p>
    <w:p w14:paraId="06C0C070" w14:textId="77777777" w:rsidR="00B353ED" w:rsidRPr="004E3EBE" w:rsidRDefault="00B353ED">
      <w:pPr>
        <w:pStyle w:val="zbornikNormalText"/>
        <w:rPr>
          <w:lang w:val="en-GB"/>
        </w:rPr>
      </w:pPr>
      <w:r w:rsidRPr="004E3EBE">
        <w:rPr>
          <w:lang w:val="en-GB"/>
        </w:rPr>
        <w:t xml:space="preserve">During conversion it is </w:t>
      </w:r>
      <w:r w:rsidR="00107505" w:rsidRPr="004E3EBE">
        <w:rPr>
          <w:lang w:val="en-GB"/>
        </w:rPr>
        <w:t>recommended</w:t>
      </w:r>
      <w:r w:rsidRPr="004E3EBE">
        <w:rPr>
          <w:lang w:val="en-GB"/>
        </w:rPr>
        <w:t xml:space="preserve"> to:</w:t>
      </w:r>
    </w:p>
    <w:p w14:paraId="2BA34ED2" w14:textId="77777777" w:rsidR="00B353ED" w:rsidRPr="004E3EBE" w:rsidRDefault="00246593" w:rsidP="00B353ED">
      <w:pPr>
        <w:pStyle w:val="zbornikListBullet"/>
        <w:rPr>
          <w:lang w:val="en-GB"/>
        </w:rPr>
      </w:pPr>
      <w:r w:rsidRPr="004E3EBE">
        <w:rPr>
          <w:lang w:val="en-GB"/>
        </w:rPr>
        <w:t xml:space="preserve">Make sure you have </w:t>
      </w:r>
      <w:r w:rsidR="00F87628" w:rsidRPr="004E3EBE">
        <w:rPr>
          <w:lang w:val="en-GB"/>
        </w:rPr>
        <w:t>embedded</w:t>
      </w:r>
      <w:r w:rsidR="00B353ED" w:rsidRPr="004E3EBE">
        <w:rPr>
          <w:lang w:val="en-GB"/>
        </w:rPr>
        <w:t xml:space="preserve"> all </w:t>
      </w:r>
      <w:r w:rsidR="008067C2" w:rsidRPr="004E3EBE">
        <w:rPr>
          <w:lang w:val="en-GB"/>
        </w:rPr>
        <w:t xml:space="preserve">used </w:t>
      </w:r>
      <w:r w:rsidR="00B353ED" w:rsidRPr="004E3EBE">
        <w:rPr>
          <w:lang w:val="en-GB"/>
        </w:rPr>
        <w:t>fonts</w:t>
      </w:r>
      <w:r w:rsidR="00222CDD" w:rsidRPr="004E3EBE">
        <w:rPr>
          <w:lang w:val="en-GB"/>
        </w:rPr>
        <w:t>.</w:t>
      </w:r>
    </w:p>
    <w:p w14:paraId="3313A8BB" w14:textId="77777777" w:rsidR="00B353ED" w:rsidRPr="004E3EBE" w:rsidRDefault="00B353ED" w:rsidP="00B353ED">
      <w:pPr>
        <w:pStyle w:val="zbornikListBullet"/>
        <w:rPr>
          <w:lang w:val="en-GB"/>
        </w:rPr>
      </w:pPr>
      <w:r w:rsidRPr="004E3EBE">
        <w:rPr>
          <w:lang w:val="en-GB"/>
        </w:rPr>
        <w:t>Check the document size (should be A4)</w:t>
      </w:r>
      <w:r w:rsidR="00222CDD" w:rsidRPr="004E3EBE">
        <w:rPr>
          <w:lang w:val="en-GB"/>
        </w:rPr>
        <w:t>.</w:t>
      </w:r>
    </w:p>
    <w:p w14:paraId="143CCAA1" w14:textId="77777777" w:rsidR="00B353ED" w:rsidRPr="004E3EBE" w:rsidRDefault="00021783" w:rsidP="00B353ED">
      <w:pPr>
        <w:pStyle w:val="zbornikListBullet"/>
        <w:rPr>
          <w:lang w:val="en-GB"/>
        </w:rPr>
      </w:pPr>
      <w:r w:rsidRPr="004E3EBE">
        <w:rPr>
          <w:lang w:val="en-GB"/>
        </w:rPr>
        <w:t>Di</w:t>
      </w:r>
      <w:r w:rsidR="00B353ED" w:rsidRPr="004E3EBE">
        <w:rPr>
          <w:lang w:val="en-GB"/>
        </w:rPr>
        <w:t xml:space="preserve">sable all security options (locking) and </w:t>
      </w:r>
      <w:r w:rsidR="00D17716" w:rsidRPr="004E3EBE">
        <w:rPr>
          <w:lang w:val="en-GB"/>
        </w:rPr>
        <w:t>do not</w:t>
      </w:r>
      <w:r w:rsidR="00B353ED" w:rsidRPr="004E3EBE">
        <w:rPr>
          <w:lang w:val="en-GB"/>
        </w:rPr>
        <w:t xml:space="preserve"> use any password.</w:t>
      </w:r>
    </w:p>
    <w:p w14:paraId="7B363AE8" w14:textId="77777777" w:rsidR="00BE1EE1" w:rsidRPr="004E3EBE" w:rsidRDefault="00BE1EE1">
      <w:pPr>
        <w:pStyle w:val="zbornikNormalText"/>
        <w:rPr>
          <w:lang w:val="en-GB"/>
        </w:rPr>
      </w:pPr>
      <w:r w:rsidRPr="004E3EBE">
        <w:rPr>
          <w:lang w:val="en-GB"/>
        </w:rPr>
        <w:t xml:space="preserve">Please, print the </w:t>
      </w:r>
      <w:r w:rsidR="00E05422" w:rsidRPr="004E3EBE">
        <w:rPr>
          <w:lang w:val="en-GB"/>
        </w:rPr>
        <w:t xml:space="preserve">final </w:t>
      </w:r>
      <w:r w:rsidRPr="004E3EBE">
        <w:rPr>
          <w:i/>
          <w:lang w:val="en-GB"/>
        </w:rPr>
        <w:t>pdf</w:t>
      </w:r>
      <w:r w:rsidRPr="004E3EBE">
        <w:rPr>
          <w:lang w:val="en-GB"/>
        </w:rPr>
        <w:t xml:space="preserve"> </w:t>
      </w:r>
      <w:r w:rsidR="00E05422" w:rsidRPr="004E3EBE">
        <w:rPr>
          <w:lang w:val="en-GB"/>
        </w:rPr>
        <w:t>file</w:t>
      </w:r>
      <w:r w:rsidRPr="004E3EBE">
        <w:rPr>
          <w:lang w:val="en-GB"/>
        </w:rPr>
        <w:t xml:space="preserve"> on your printer to check it for </w:t>
      </w:r>
      <w:r w:rsidR="00E05422" w:rsidRPr="004E3EBE">
        <w:rPr>
          <w:lang w:val="en-GB"/>
        </w:rPr>
        <w:t>potential</w:t>
      </w:r>
      <w:r w:rsidRPr="004E3EBE">
        <w:rPr>
          <w:lang w:val="en-GB"/>
        </w:rPr>
        <w:t xml:space="preserve"> problems</w:t>
      </w:r>
      <w:r w:rsidR="00CE458B" w:rsidRPr="004E3EBE">
        <w:rPr>
          <w:lang w:val="en-GB"/>
        </w:rPr>
        <w:t xml:space="preserve"> with </w:t>
      </w:r>
      <w:r w:rsidR="00107505" w:rsidRPr="004E3EBE">
        <w:rPr>
          <w:lang w:val="en-GB"/>
        </w:rPr>
        <w:t>formatting</w:t>
      </w:r>
      <w:r w:rsidR="00CE458B" w:rsidRPr="004E3EBE">
        <w:rPr>
          <w:lang w:val="en-GB"/>
        </w:rPr>
        <w:t xml:space="preserve">, pictures, formulas </w:t>
      </w:r>
      <w:r w:rsidR="00CA1B53" w:rsidRPr="004E3EBE">
        <w:rPr>
          <w:lang w:val="en-GB"/>
        </w:rPr>
        <w:t>etc.</w:t>
      </w:r>
    </w:p>
    <w:p w14:paraId="6A7ECDDD" w14:textId="77777777" w:rsidR="00BE1EE1" w:rsidRPr="004E3EBE" w:rsidRDefault="00BE1EE1">
      <w:pPr>
        <w:pStyle w:val="zbornikHeadingAckRef"/>
        <w:rPr>
          <w:lang w:val="en-GB"/>
        </w:rPr>
      </w:pPr>
      <w:r w:rsidRPr="004E3EBE">
        <w:rPr>
          <w:lang w:val="en-GB"/>
        </w:rPr>
        <w:t>Acknowledgements</w:t>
      </w:r>
    </w:p>
    <w:p w14:paraId="1DAC9398" w14:textId="77777777" w:rsidR="00BE1EE1" w:rsidRPr="004E3EBE" w:rsidRDefault="00BE1EE1" w:rsidP="00547B11">
      <w:pPr>
        <w:pStyle w:val="zbornikNormalText"/>
        <w:rPr>
          <w:lang w:val="en-GB"/>
        </w:rPr>
      </w:pPr>
      <w:r w:rsidRPr="004E3EBE">
        <w:rPr>
          <w:lang w:val="en-GB"/>
        </w:rPr>
        <w:t xml:space="preserve">The preparation of </w:t>
      </w:r>
      <w:r w:rsidR="00F41F20" w:rsidRPr="004E3EBE">
        <w:rPr>
          <w:lang w:val="en-GB"/>
        </w:rPr>
        <w:t>these guidelines</w:t>
      </w:r>
      <w:r w:rsidRPr="004E3EBE">
        <w:rPr>
          <w:lang w:val="en-GB"/>
        </w:rPr>
        <w:t xml:space="preserve"> </w:t>
      </w:r>
      <w:r w:rsidR="005F7BF8" w:rsidRPr="004E3EBE">
        <w:rPr>
          <w:lang w:val="en-GB"/>
        </w:rPr>
        <w:t xml:space="preserve">was prepared </w:t>
      </w:r>
      <w:r w:rsidR="00C60662" w:rsidRPr="004E3EBE">
        <w:rPr>
          <w:lang w:val="en-GB"/>
        </w:rPr>
        <w:t xml:space="preserve">by </w:t>
      </w:r>
      <w:r w:rsidR="00547B11" w:rsidRPr="004E3EBE">
        <w:rPr>
          <w:lang w:val="en-GB"/>
        </w:rPr>
        <w:t>Peer-reviewed Proceeding</w:t>
      </w:r>
      <w:r w:rsidR="00EC4912" w:rsidRPr="004E3EBE">
        <w:rPr>
          <w:lang w:val="en-GB"/>
        </w:rPr>
        <w:t>´s</w:t>
      </w:r>
      <w:r w:rsidR="00547B11" w:rsidRPr="004E3EBE">
        <w:rPr>
          <w:lang w:val="en-GB"/>
        </w:rPr>
        <w:t xml:space="preserve"> e</w:t>
      </w:r>
      <w:r w:rsidR="00C60662" w:rsidRPr="004E3EBE">
        <w:rPr>
          <w:lang w:val="en-GB"/>
        </w:rPr>
        <w:t>ditors</w:t>
      </w:r>
      <w:r w:rsidRPr="004E3EBE">
        <w:rPr>
          <w:lang w:val="en-GB"/>
        </w:rPr>
        <w:t>.</w:t>
      </w:r>
    </w:p>
    <w:p w14:paraId="00A6EED0" w14:textId="77777777" w:rsidR="00BE1EE1" w:rsidRPr="004E3EBE" w:rsidRDefault="00BE1EE1">
      <w:pPr>
        <w:pStyle w:val="zbornikHeadingAckRef"/>
        <w:rPr>
          <w:lang w:val="en-GB"/>
        </w:rPr>
      </w:pPr>
      <w:r w:rsidRPr="004E3EBE">
        <w:rPr>
          <w:lang w:val="en-GB"/>
        </w:rPr>
        <w:t>References</w:t>
      </w:r>
    </w:p>
    <w:p w14:paraId="6C7E1378" w14:textId="742CBFD5" w:rsidR="00512C3E" w:rsidRPr="00DE5DF9" w:rsidRDefault="00DE5DF9" w:rsidP="00DE5DF9">
      <w:pPr>
        <w:pStyle w:val="zbornikReferences"/>
        <w:rPr>
          <w:lang w:val="sk-SK"/>
        </w:rPr>
      </w:pPr>
      <w:r w:rsidRPr="00DE5DF9">
        <w:rPr>
          <w:lang w:val="sk-SK"/>
        </w:rPr>
        <w:t>ČULÍK, Martin. </w:t>
      </w:r>
      <w:r w:rsidRPr="00DE5DF9">
        <w:rPr>
          <w:i/>
          <w:iCs/>
          <w:lang w:val="sk-SK"/>
        </w:rPr>
        <w:t>Drevo a jeho využitie vo výrobe hudobných nástrojov</w:t>
      </w:r>
      <w:r w:rsidRPr="00DE5DF9">
        <w:rPr>
          <w:lang w:val="sk-SK"/>
        </w:rPr>
        <w:t>: vedecká štúdia. Zvolen: Technická univerzita vo Zvolene, 2013. ISBN 978-80-228-2511-5.</w:t>
      </w:r>
    </w:p>
    <w:p w14:paraId="286BF42C" w14:textId="1006B5EE" w:rsidR="00B13972" w:rsidRDefault="006D6D91" w:rsidP="006D6D91">
      <w:pPr>
        <w:pStyle w:val="zbornikReferences"/>
      </w:pPr>
      <w:r w:rsidRPr="006D6D91">
        <w:t>ČULÍK, Martin, Blanka GIERTLIOVÁ, Patrik ALÁČ a Iveta HAJDÚCHOVÁ. Decision-making model for the specification of wood as an input for the production of wooden musical instruments. </w:t>
      </w:r>
      <w:r w:rsidRPr="006D6D91">
        <w:rPr>
          <w:i/>
          <w:iCs/>
        </w:rPr>
        <w:t>Central European forestry journal</w:t>
      </w:r>
      <w:r w:rsidRPr="006D6D91">
        <w:t>. 2023, 69(2), 69-76. ISSN 2454-034X.</w:t>
      </w:r>
    </w:p>
    <w:p w14:paraId="5F1F5939" w14:textId="001A4483" w:rsidR="00C47C0B" w:rsidRPr="00DE5DF9" w:rsidRDefault="00C47C0B" w:rsidP="006D6D91">
      <w:pPr>
        <w:pStyle w:val="zbornikReferences"/>
        <w:rPr>
          <w:lang w:val="sk-SK"/>
        </w:rPr>
      </w:pPr>
      <w:r w:rsidRPr="00DE5DF9">
        <w:rPr>
          <w:lang w:val="sk-SK"/>
        </w:rPr>
        <w:t xml:space="preserve">ČULÍK, Martin a Anna DANIHELOVÁ, eds. </w:t>
      </w:r>
      <w:r w:rsidRPr="00DE5DF9">
        <w:rPr>
          <w:i/>
          <w:iCs/>
          <w:lang w:val="sk-SK"/>
        </w:rPr>
        <w:t>Nové trendy akustického spektra: vedecký recenzovaný zborník New trends of acoustic spectrum : peer-reviewed proceedings</w:t>
      </w:r>
      <w:r w:rsidRPr="00DE5DF9">
        <w:rPr>
          <w:lang w:val="sk-SK"/>
        </w:rPr>
        <w:t xml:space="preserve"> [online]. Zvolen: Technická univerzita vo Zvolene, 2022 [cit. 2023-7-20]. ISBN 978-80-228-3325-7.</w:t>
      </w:r>
    </w:p>
    <w:p w14:paraId="3B840C72" w14:textId="77777777" w:rsidR="00097CD0" w:rsidRPr="00407669" w:rsidRDefault="00097CD0" w:rsidP="00097CD0">
      <w:pPr>
        <w:pStyle w:val="zbornikReferences"/>
        <w:rPr>
          <w:lang w:val="sk-SK"/>
        </w:rPr>
      </w:pPr>
      <w:r w:rsidRPr="00BC74D0">
        <w:rPr>
          <w:lang w:val="sk-SK"/>
        </w:rPr>
        <w:t xml:space="preserve">ČULÍK, Martin a Anna DANIHELOVÁ. </w:t>
      </w:r>
      <w:r w:rsidRPr="00407669">
        <w:rPr>
          <w:i/>
          <w:iCs/>
          <w:lang w:val="sk-SK"/>
        </w:rPr>
        <w:t>Fyzikálna analýza budov, časť Akustika drevených stavieb</w:t>
      </w:r>
      <w:r>
        <w:rPr>
          <w:lang w:val="sk-SK"/>
        </w:rPr>
        <w:t>.</w:t>
      </w:r>
      <w:r w:rsidRPr="00BC74D0">
        <w:rPr>
          <w:lang w:val="sk-SK"/>
        </w:rPr>
        <w:t xml:space="preserve"> Zvolen: Technická </w:t>
      </w:r>
      <w:r w:rsidRPr="00407669">
        <w:rPr>
          <w:lang w:val="sk-SK"/>
        </w:rPr>
        <w:t>univerzita vo Zvolene, 2019. ISBN 978-80-228-3170-3.</w:t>
      </w:r>
    </w:p>
    <w:p w14:paraId="46D9893A" w14:textId="4144F51E" w:rsidR="004B7513" w:rsidRDefault="004B7513" w:rsidP="009F0A7F">
      <w:pPr>
        <w:pStyle w:val="zbornikReferences"/>
        <w:rPr>
          <w:sz w:val="23"/>
          <w:szCs w:val="23"/>
          <w:lang w:val="sk-SK"/>
        </w:rPr>
      </w:pPr>
      <w:r w:rsidRPr="004B7513">
        <w:rPr>
          <w:i/>
          <w:iCs/>
          <w:sz w:val="23"/>
          <w:szCs w:val="23"/>
          <w:lang w:val="sk-SK"/>
        </w:rPr>
        <w:t xml:space="preserve">Slovak Didgeridoo Website : Didgeridoo.sk </w:t>
      </w:r>
      <w:r w:rsidRPr="004B7513">
        <w:rPr>
          <w:sz w:val="23"/>
          <w:szCs w:val="23"/>
          <w:lang w:val="sk-SK"/>
        </w:rPr>
        <w:t>[online]. Aktualizované 1</w:t>
      </w:r>
      <w:r w:rsidR="00E75902">
        <w:rPr>
          <w:sz w:val="23"/>
          <w:szCs w:val="23"/>
          <w:lang w:val="sk-SK"/>
        </w:rPr>
        <w:t>3</w:t>
      </w:r>
      <w:r w:rsidRPr="004B7513">
        <w:rPr>
          <w:sz w:val="23"/>
          <w:szCs w:val="23"/>
          <w:lang w:val="sk-SK"/>
        </w:rPr>
        <w:t>-01-202</w:t>
      </w:r>
      <w:r w:rsidR="00AA697A">
        <w:rPr>
          <w:sz w:val="23"/>
          <w:szCs w:val="23"/>
          <w:lang w:val="sk-SK"/>
        </w:rPr>
        <w:t>0</w:t>
      </w:r>
      <w:r w:rsidRPr="004B7513">
        <w:rPr>
          <w:sz w:val="23"/>
          <w:szCs w:val="23"/>
          <w:lang w:val="sk-SK"/>
        </w:rPr>
        <w:t>. [cit. 2020-01-1</w:t>
      </w:r>
      <w:r w:rsidR="00E75902">
        <w:rPr>
          <w:sz w:val="23"/>
          <w:szCs w:val="23"/>
          <w:lang w:val="sk-SK"/>
        </w:rPr>
        <w:t>6</w:t>
      </w:r>
      <w:r w:rsidRPr="004B7513">
        <w:rPr>
          <w:sz w:val="23"/>
          <w:szCs w:val="23"/>
          <w:lang w:val="sk-SK"/>
        </w:rPr>
        <w:t>]. Dostupné na internete: http://www.didgeridoo.sk</w:t>
      </w:r>
    </w:p>
    <w:p w14:paraId="31F09152" w14:textId="2DF9ED7B" w:rsidR="00B13972" w:rsidRPr="00A16A24" w:rsidRDefault="00665530" w:rsidP="009F0A7F">
      <w:pPr>
        <w:pStyle w:val="zbornikReferences"/>
        <w:rPr>
          <w:sz w:val="23"/>
          <w:szCs w:val="23"/>
          <w:lang w:val="sk-SK"/>
        </w:rPr>
      </w:pPr>
      <w:r w:rsidRPr="00665530">
        <w:rPr>
          <w:sz w:val="23"/>
          <w:szCs w:val="23"/>
          <w:lang w:val="sk-SK"/>
        </w:rPr>
        <w:t>STN 48 0059:</w:t>
      </w:r>
      <w:r w:rsidR="00B26413">
        <w:rPr>
          <w:sz w:val="23"/>
          <w:szCs w:val="23"/>
          <w:lang w:val="sk-SK"/>
        </w:rPr>
        <w:t xml:space="preserve"> </w:t>
      </w:r>
      <w:r w:rsidRPr="00665530">
        <w:rPr>
          <w:sz w:val="23"/>
          <w:szCs w:val="23"/>
          <w:lang w:val="sk-SK"/>
        </w:rPr>
        <w:t xml:space="preserve">2014, </w:t>
      </w:r>
      <w:r w:rsidRPr="00665530">
        <w:rPr>
          <w:i/>
          <w:iCs/>
          <w:sz w:val="23"/>
          <w:szCs w:val="23"/>
          <w:lang w:val="sk-SK"/>
        </w:rPr>
        <w:t>Sortimenty dreva – Drevo na výrobu hudobných nástrojov</w:t>
      </w:r>
      <w:r w:rsidR="00A16A24">
        <w:rPr>
          <w:sz w:val="23"/>
          <w:szCs w:val="23"/>
          <w:lang w:val="sk-SK"/>
        </w:rPr>
        <w:t>.</w:t>
      </w:r>
    </w:p>
    <w:p w14:paraId="3BE64E68" w14:textId="77777777" w:rsidR="00CD4B1E" w:rsidRPr="00D6409B" w:rsidRDefault="00CD4B1E" w:rsidP="009F0A7F">
      <w:pPr>
        <w:pStyle w:val="zbornikReferences"/>
        <w:rPr>
          <w:lang w:val="sk-SK"/>
        </w:rPr>
      </w:pPr>
    </w:p>
    <w:p w14:paraId="4D151FCB" w14:textId="77777777" w:rsidR="00846E8B" w:rsidRPr="004E3EBE" w:rsidRDefault="00846E8B" w:rsidP="00B934DC">
      <w:pPr>
        <w:pStyle w:val="zbornikHeadingAckRef"/>
        <w:rPr>
          <w:lang w:val="en-GB"/>
        </w:rPr>
      </w:pPr>
      <w:r w:rsidRPr="004E3EBE">
        <w:rPr>
          <w:lang w:val="en-GB"/>
        </w:rPr>
        <w:lastRenderedPageBreak/>
        <w:t>Summary</w:t>
      </w:r>
    </w:p>
    <w:p w14:paraId="3E7185D0" w14:textId="77777777" w:rsidR="00B12B6A" w:rsidRPr="004E3EBE" w:rsidRDefault="00482CAF" w:rsidP="00CB41D7">
      <w:pPr>
        <w:pStyle w:val="zbornikSummary"/>
        <w:rPr>
          <w:lang w:val="en-GB"/>
        </w:rPr>
      </w:pPr>
      <w:r w:rsidRPr="00482CAF">
        <w:rPr>
          <w:b/>
          <w:lang w:val="en-GB"/>
        </w:rPr>
        <w:t>Title</w:t>
      </w:r>
      <w:r w:rsidR="002D7A3D">
        <w:rPr>
          <w:b/>
          <w:lang w:val="en-GB"/>
        </w:rPr>
        <w:t xml:space="preserve"> o</w:t>
      </w:r>
      <w:r w:rsidR="000F406F">
        <w:rPr>
          <w:b/>
          <w:lang w:val="en-GB"/>
        </w:rPr>
        <w:t>f</w:t>
      </w:r>
      <w:r w:rsidR="002D7A3D">
        <w:rPr>
          <w:b/>
          <w:lang w:val="en-GB"/>
        </w:rPr>
        <w:t xml:space="preserve"> the paper</w:t>
      </w:r>
      <w:r w:rsidR="000F406F">
        <w:rPr>
          <w:b/>
          <w:lang w:val="en-GB"/>
        </w:rPr>
        <w:t>,</w:t>
      </w:r>
      <w:r w:rsidR="002D7A3D">
        <w:rPr>
          <w:b/>
          <w:lang w:val="en-GB"/>
        </w:rPr>
        <w:t xml:space="preserve"> in English</w:t>
      </w:r>
      <w:r w:rsidRPr="00482CAF">
        <w:rPr>
          <w:b/>
          <w:lang w:val="en-GB"/>
        </w:rPr>
        <w:t>.</w:t>
      </w:r>
      <w:r>
        <w:rPr>
          <w:lang w:val="en-GB"/>
        </w:rPr>
        <w:t xml:space="preserve"> </w:t>
      </w:r>
      <w:r w:rsidR="00846E8B" w:rsidRPr="004E3EBE">
        <w:rPr>
          <w:lang w:val="en-GB"/>
        </w:rPr>
        <w:t xml:space="preserve">This document is a Microsoft® Word template for the preparation of the </w:t>
      </w:r>
      <w:r w:rsidR="00B12B6A" w:rsidRPr="004E3EBE">
        <w:rPr>
          <w:lang w:val="en-GB"/>
        </w:rPr>
        <w:t>paper</w:t>
      </w:r>
      <w:r w:rsidR="00846E8B" w:rsidRPr="004E3EBE">
        <w:rPr>
          <w:lang w:val="en-GB"/>
        </w:rPr>
        <w:t xml:space="preserve"> to printed </w:t>
      </w:r>
      <w:r w:rsidR="003D3A03" w:rsidRPr="004E3EBE">
        <w:rPr>
          <w:lang w:val="en-GB"/>
        </w:rPr>
        <w:t>Peer-reviewed Proceeding</w:t>
      </w:r>
      <w:r w:rsidR="009A4B1A" w:rsidRPr="004E3EBE">
        <w:rPr>
          <w:lang w:val="en-GB"/>
        </w:rPr>
        <w:t>s</w:t>
      </w:r>
      <w:r w:rsidR="00846E8B" w:rsidRPr="004E3EBE">
        <w:rPr>
          <w:lang w:val="en-GB"/>
        </w:rPr>
        <w:t xml:space="preserve">. It provides not only the look on required graphical design of the manuscript, but also includes necessary styles and formatting tools to be used for manuscript preparation. These tools are described and documented by examples. Optional final manuscript conversion into </w:t>
      </w:r>
      <w:r w:rsidR="009A4B1A" w:rsidRPr="004E3EBE">
        <w:rPr>
          <w:lang w:val="en-GB"/>
        </w:rPr>
        <w:t>*.</w:t>
      </w:r>
      <w:r w:rsidR="00846E8B" w:rsidRPr="004E3EBE">
        <w:rPr>
          <w:lang w:val="en-GB"/>
        </w:rPr>
        <w:t>pdf format is also detailed.</w:t>
      </w:r>
    </w:p>
    <w:p w14:paraId="2427646A" w14:textId="77777777" w:rsidR="0020111F" w:rsidRDefault="0020111F" w:rsidP="00CB41D7">
      <w:pPr>
        <w:pStyle w:val="zbornikSummary"/>
        <w:rPr>
          <w:color w:val="000000"/>
          <w:szCs w:val="24"/>
          <w:shd w:val="clear" w:color="auto" w:fill="FFFFFF"/>
          <w:lang w:val="en-GB"/>
        </w:rPr>
      </w:pPr>
      <w:r w:rsidRPr="004E3EBE">
        <w:rPr>
          <w:color w:val="000000"/>
          <w:szCs w:val="24"/>
          <w:shd w:val="clear" w:color="auto" w:fill="FFFFFF"/>
          <w:lang w:val="en-GB"/>
        </w:rPr>
        <w:t xml:space="preserve">The text of the </w:t>
      </w:r>
      <w:r w:rsidR="006D18AB" w:rsidRPr="004E3EBE">
        <w:rPr>
          <w:color w:val="000000"/>
          <w:szCs w:val="24"/>
          <w:shd w:val="clear" w:color="auto" w:fill="FFFFFF"/>
          <w:lang w:val="en-GB"/>
        </w:rPr>
        <w:t>Summary</w:t>
      </w:r>
      <w:r w:rsidRPr="004E3EBE">
        <w:rPr>
          <w:color w:val="000000"/>
          <w:szCs w:val="24"/>
          <w:shd w:val="clear" w:color="auto" w:fill="FFFFFF"/>
          <w:lang w:val="en-GB"/>
        </w:rPr>
        <w:t xml:space="preserve"> should exceed 100 words but must not exceed 250 </w:t>
      </w:r>
      <w:r w:rsidR="006D18AB" w:rsidRPr="004E3EBE">
        <w:rPr>
          <w:color w:val="000000"/>
          <w:szCs w:val="24"/>
          <w:shd w:val="clear" w:color="auto" w:fill="FFFFFF"/>
          <w:lang w:val="en-GB"/>
        </w:rPr>
        <w:t>words and be written in English</w:t>
      </w:r>
      <w:r w:rsidRPr="004E3EBE">
        <w:rPr>
          <w:color w:val="000000"/>
          <w:szCs w:val="24"/>
          <w:shd w:val="clear" w:color="auto" w:fill="FFFFFF"/>
          <w:lang w:val="en-GB"/>
        </w:rPr>
        <w:t>.</w:t>
      </w:r>
    </w:p>
    <w:p w14:paraId="164406E9" w14:textId="77777777" w:rsidR="001D1C15" w:rsidRDefault="001D1C15" w:rsidP="001D1C15">
      <w:pPr>
        <w:pStyle w:val="zbornikHeadingAckRef"/>
        <w:rPr>
          <w:lang w:val="en-GB"/>
        </w:rPr>
      </w:pPr>
      <w:r>
        <w:rPr>
          <w:lang w:val="en-GB"/>
        </w:rPr>
        <w:t>Keywords</w:t>
      </w:r>
    </w:p>
    <w:p w14:paraId="4AC9C84C" w14:textId="77777777" w:rsidR="001D1C15" w:rsidRPr="001D1C15" w:rsidRDefault="001D1C15" w:rsidP="001D1C15">
      <w:pPr>
        <w:pStyle w:val="zbornikNormalText"/>
        <w:rPr>
          <w:lang w:val="en-GB"/>
        </w:rPr>
      </w:pPr>
      <w:r w:rsidRPr="001D1C15">
        <w:rPr>
          <w:lang w:val="en-GB"/>
        </w:rPr>
        <w:t xml:space="preserve">Please write 3 to 5 </w:t>
      </w:r>
      <w:r w:rsidR="006F1C63" w:rsidRPr="006F1C63">
        <w:rPr>
          <w:lang w:val="en-GB"/>
        </w:rPr>
        <w:t>pertinent keywords</w:t>
      </w:r>
      <w:r w:rsidR="0005565F">
        <w:rPr>
          <w:lang w:val="en-GB"/>
        </w:rPr>
        <w:t>,</w:t>
      </w:r>
      <w:r w:rsidR="006F1C63" w:rsidRPr="006F1C63">
        <w:rPr>
          <w:lang w:val="en-GB"/>
        </w:rPr>
        <w:t xml:space="preserve"> </w:t>
      </w:r>
      <w:r w:rsidR="00980A8C" w:rsidRPr="004E3EBE">
        <w:rPr>
          <w:color w:val="000000"/>
          <w:szCs w:val="24"/>
          <w:shd w:val="clear" w:color="auto" w:fill="FFFFFF"/>
          <w:lang w:val="en-GB"/>
        </w:rPr>
        <w:t>written in English</w:t>
      </w:r>
      <w:r w:rsidR="0005565F">
        <w:rPr>
          <w:color w:val="000000"/>
          <w:szCs w:val="24"/>
          <w:shd w:val="clear" w:color="auto" w:fill="FFFFFF"/>
          <w:lang w:val="en-GB"/>
        </w:rPr>
        <w:t>,</w:t>
      </w:r>
      <w:r w:rsidR="00980A8C" w:rsidRPr="006F1C63">
        <w:rPr>
          <w:lang w:val="en-GB"/>
        </w:rPr>
        <w:t xml:space="preserve"> </w:t>
      </w:r>
      <w:r w:rsidR="006F1C63" w:rsidRPr="006F1C63">
        <w:rPr>
          <w:lang w:val="en-GB"/>
        </w:rPr>
        <w:t xml:space="preserve">specific to the </w:t>
      </w:r>
      <w:r w:rsidR="00BB3FC1">
        <w:rPr>
          <w:lang w:val="en-GB"/>
        </w:rPr>
        <w:t>paper</w:t>
      </w:r>
      <w:r w:rsidR="00A1308B">
        <w:rPr>
          <w:lang w:val="en-GB"/>
        </w:rPr>
        <w:t xml:space="preserve">: </w:t>
      </w:r>
      <w:r w:rsidR="00A1308B" w:rsidRPr="00A1308B">
        <w:rPr>
          <w:lang w:val="en-GB"/>
        </w:rPr>
        <w:t>keyword 1; keyword 2; keyword 3</w:t>
      </w:r>
      <w:r w:rsidR="006F1C63">
        <w:rPr>
          <w:lang w:val="en-GB"/>
        </w:rPr>
        <w:t>.</w:t>
      </w:r>
    </w:p>
    <w:p w14:paraId="3A15F988" w14:textId="77777777" w:rsidR="00846E8B" w:rsidRPr="004E3EBE" w:rsidRDefault="00B2185E" w:rsidP="00B2185E">
      <w:pPr>
        <w:pStyle w:val="zbornikHeadingAckRef"/>
        <w:rPr>
          <w:lang w:val="en-GB"/>
        </w:rPr>
      </w:pPr>
      <w:r w:rsidRPr="004E3EBE">
        <w:rPr>
          <w:lang w:val="en-GB"/>
        </w:rPr>
        <w:t xml:space="preserve">Contact </w:t>
      </w:r>
      <w:r w:rsidR="00EE66D2">
        <w:rPr>
          <w:lang w:val="en-GB"/>
        </w:rPr>
        <w:t>A</w:t>
      </w:r>
      <w:r w:rsidRPr="004E3EBE">
        <w:rPr>
          <w:lang w:val="en-GB"/>
        </w:rPr>
        <w:t>ddress</w:t>
      </w:r>
    </w:p>
    <w:p w14:paraId="78129BC9" w14:textId="77777777" w:rsidR="000205B8" w:rsidRDefault="000205B8" w:rsidP="00264E6F">
      <w:pPr>
        <w:pStyle w:val="zbornikAddress"/>
        <w:rPr>
          <w:lang w:val="en-GB"/>
        </w:rPr>
      </w:pPr>
      <w:r w:rsidRPr="004E3EBE">
        <w:rPr>
          <w:lang w:val="en-GB"/>
        </w:rPr>
        <w:t>Martin Čulík</w:t>
      </w:r>
    </w:p>
    <w:p w14:paraId="7CEF75DC" w14:textId="77777777" w:rsidR="00264E6F" w:rsidRPr="00264E6F" w:rsidRDefault="00264E6F" w:rsidP="00264E6F">
      <w:pPr>
        <w:pStyle w:val="zbornikAddress"/>
        <w:rPr>
          <w:lang w:val="en-GB"/>
        </w:rPr>
      </w:pPr>
      <w:r w:rsidRPr="00264E6F">
        <w:rPr>
          <w:lang w:val="en-GB"/>
        </w:rPr>
        <w:t>Department of Wooden Constructions (KDS)</w:t>
      </w:r>
    </w:p>
    <w:p w14:paraId="09898544" w14:textId="77777777" w:rsidR="000205B8" w:rsidRPr="004E3EBE" w:rsidRDefault="000205B8" w:rsidP="00264E6F">
      <w:pPr>
        <w:pStyle w:val="zbornikAddress"/>
        <w:rPr>
          <w:lang w:val="en-GB"/>
        </w:rPr>
      </w:pPr>
      <w:r w:rsidRPr="004E3EBE">
        <w:rPr>
          <w:lang w:val="en-GB"/>
        </w:rPr>
        <w:t>Faculty of Wood Science and Technology</w:t>
      </w:r>
    </w:p>
    <w:p w14:paraId="7BCA3D6B" w14:textId="77777777" w:rsidR="000205B8" w:rsidRPr="004E3EBE" w:rsidRDefault="000205B8" w:rsidP="00264E6F">
      <w:pPr>
        <w:pStyle w:val="zbornikAddress"/>
        <w:rPr>
          <w:lang w:val="en-GB"/>
        </w:rPr>
      </w:pPr>
      <w:r w:rsidRPr="004E3EBE">
        <w:rPr>
          <w:lang w:val="en-GB"/>
        </w:rPr>
        <w:t>Technical University in Zvolen</w:t>
      </w:r>
    </w:p>
    <w:p w14:paraId="18A32929" w14:textId="77777777" w:rsidR="000205B8" w:rsidRPr="004E3EBE" w:rsidRDefault="000205B8" w:rsidP="00264E6F">
      <w:pPr>
        <w:pStyle w:val="zbornikAddress"/>
        <w:rPr>
          <w:lang w:val="en-GB"/>
        </w:rPr>
      </w:pPr>
      <w:r w:rsidRPr="004E3EBE">
        <w:rPr>
          <w:lang w:val="en-GB"/>
        </w:rPr>
        <w:t>T.G. Masaryka 24</w:t>
      </w:r>
    </w:p>
    <w:p w14:paraId="466EC3F7" w14:textId="6F4462BA" w:rsidR="000205B8" w:rsidRPr="00FF7482" w:rsidRDefault="000205B8" w:rsidP="00264E6F">
      <w:pPr>
        <w:pStyle w:val="zbornikAddress"/>
        <w:rPr>
          <w:lang w:val="nl-NL"/>
        </w:rPr>
      </w:pPr>
      <w:r w:rsidRPr="00FF7482">
        <w:rPr>
          <w:lang w:val="nl-NL"/>
        </w:rPr>
        <w:t xml:space="preserve">960 </w:t>
      </w:r>
      <w:r w:rsidR="00583C93" w:rsidRPr="00FF7482">
        <w:rPr>
          <w:lang w:val="nl-NL"/>
        </w:rPr>
        <w:t xml:space="preserve">01 </w:t>
      </w:r>
      <w:r w:rsidRPr="00FF7482">
        <w:rPr>
          <w:lang w:val="nl-NL"/>
        </w:rPr>
        <w:t>Zvolen, Slovak Republic</w:t>
      </w:r>
    </w:p>
    <w:p w14:paraId="2260ABCE" w14:textId="77777777" w:rsidR="000205B8" w:rsidRPr="00FF7482" w:rsidRDefault="000205B8" w:rsidP="00264E6F">
      <w:pPr>
        <w:pStyle w:val="zbornikAddress"/>
        <w:rPr>
          <w:lang w:val="nl-NL"/>
        </w:rPr>
      </w:pPr>
      <w:r w:rsidRPr="00FF7482">
        <w:rPr>
          <w:lang w:val="nl-NL"/>
        </w:rPr>
        <w:t>culik@acoustics.sk</w:t>
      </w:r>
    </w:p>
    <w:p w14:paraId="71ABC5D7" w14:textId="6200BAB0" w:rsidR="000205B8" w:rsidRPr="00FF7482" w:rsidRDefault="000205B8" w:rsidP="00264E6F">
      <w:pPr>
        <w:pStyle w:val="zbornikAddress"/>
        <w:rPr>
          <w:lang w:val="nl-NL"/>
        </w:rPr>
      </w:pPr>
      <w:r w:rsidRPr="00FF7482">
        <w:rPr>
          <w:lang w:val="nl-NL"/>
        </w:rPr>
        <w:t>http</w:t>
      </w:r>
      <w:r w:rsidR="00BB0CBB">
        <w:rPr>
          <w:lang w:val="nl-NL"/>
        </w:rPr>
        <w:t>s</w:t>
      </w:r>
      <w:r w:rsidRPr="00FF7482">
        <w:rPr>
          <w:lang w:val="nl-NL"/>
        </w:rPr>
        <w:t>://www.acoustics.sk</w:t>
      </w:r>
    </w:p>
    <w:p w14:paraId="65D1B84C" w14:textId="77777777" w:rsidR="000205B8" w:rsidRPr="00FF7482" w:rsidRDefault="000205B8" w:rsidP="00DA58EF">
      <w:pPr>
        <w:pStyle w:val="zbornikAddress"/>
        <w:rPr>
          <w:lang w:val="nl-NL"/>
        </w:rPr>
      </w:pPr>
    </w:p>
    <w:p w14:paraId="39982ABB" w14:textId="77777777" w:rsidR="00DA58EF" w:rsidRPr="00FF7482" w:rsidRDefault="007A2173" w:rsidP="00DA58EF">
      <w:pPr>
        <w:pStyle w:val="zbornikAddress"/>
        <w:rPr>
          <w:lang w:val="nl-NL"/>
        </w:rPr>
      </w:pPr>
      <w:r w:rsidRPr="00FF7482">
        <w:rPr>
          <w:lang w:val="nl-NL"/>
        </w:rPr>
        <w:t>Anna Danihelová</w:t>
      </w:r>
    </w:p>
    <w:p w14:paraId="0EF3A102" w14:textId="77777777" w:rsidR="003763CA" w:rsidRPr="004E3EBE" w:rsidRDefault="003763CA" w:rsidP="003763CA">
      <w:pPr>
        <w:pStyle w:val="zbornikAddress"/>
        <w:rPr>
          <w:lang w:val="en-GB"/>
        </w:rPr>
      </w:pPr>
      <w:r w:rsidRPr="00304870">
        <w:rPr>
          <w:lang w:val="en-GB"/>
        </w:rPr>
        <w:t xml:space="preserve">Department of Physics, Electrical Engineering and Applied Mechanics </w:t>
      </w:r>
      <w:r>
        <w:rPr>
          <w:lang w:val="en-GB"/>
        </w:rPr>
        <w:t>(KFEAM)</w:t>
      </w:r>
    </w:p>
    <w:p w14:paraId="6BFDC41D" w14:textId="77777777" w:rsidR="00DA58EF" w:rsidRPr="004E3EBE" w:rsidRDefault="00DA58EF" w:rsidP="00DA58EF">
      <w:pPr>
        <w:pStyle w:val="zbornikAddress"/>
        <w:rPr>
          <w:lang w:val="en-GB"/>
        </w:rPr>
      </w:pPr>
      <w:r w:rsidRPr="004E3EBE">
        <w:rPr>
          <w:lang w:val="en-GB"/>
        </w:rPr>
        <w:t>Faculty of Wood Science and Technology</w:t>
      </w:r>
    </w:p>
    <w:p w14:paraId="01597870" w14:textId="77777777" w:rsidR="00DA58EF" w:rsidRPr="004E3EBE" w:rsidRDefault="00DA58EF" w:rsidP="00DA58EF">
      <w:pPr>
        <w:pStyle w:val="zbornikAddress"/>
        <w:rPr>
          <w:lang w:val="en-GB"/>
        </w:rPr>
      </w:pPr>
      <w:r w:rsidRPr="004E3EBE">
        <w:rPr>
          <w:lang w:val="en-GB"/>
        </w:rPr>
        <w:t>Technical University in Zvolen</w:t>
      </w:r>
    </w:p>
    <w:p w14:paraId="606E0361" w14:textId="77777777" w:rsidR="00DA58EF" w:rsidRPr="004E3EBE" w:rsidRDefault="00DA58EF" w:rsidP="00DA58EF">
      <w:pPr>
        <w:pStyle w:val="zbornikAddress"/>
        <w:rPr>
          <w:lang w:val="en-GB"/>
        </w:rPr>
      </w:pPr>
      <w:r w:rsidRPr="004E3EBE">
        <w:rPr>
          <w:lang w:val="en-GB"/>
        </w:rPr>
        <w:t>T.G. Masaryka 24</w:t>
      </w:r>
    </w:p>
    <w:p w14:paraId="77847DE6" w14:textId="5CD1B7F7" w:rsidR="00DA58EF" w:rsidRPr="004E3EBE" w:rsidRDefault="00DA58EF" w:rsidP="00DA58EF">
      <w:pPr>
        <w:pStyle w:val="zbornikAddress"/>
        <w:rPr>
          <w:lang w:val="en-GB"/>
        </w:rPr>
      </w:pPr>
      <w:r w:rsidRPr="004E3EBE">
        <w:rPr>
          <w:lang w:val="en-GB"/>
        </w:rPr>
        <w:t xml:space="preserve">960 </w:t>
      </w:r>
      <w:r w:rsidR="00583C93">
        <w:rPr>
          <w:lang w:val="en-GB"/>
        </w:rPr>
        <w:t>01</w:t>
      </w:r>
      <w:r w:rsidRPr="004E3EBE">
        <w:rPr>
          <w:lang w:val="en-GB"/>
        </w:rPr>
        <w:t xml:space="preserve"> Z</w:t>
      </w:r>
      <w:r w:rsidR="00ED266E" w:rsidRPr="004E3EBE">
        <w:rPr>
          <w:lang w:val="en-GB"/>
        </w:rPr>
        <w:t>volen</w:t>
      </w:r>
      <w:r w:rsidRPr="004E3EBE">
        <w:rPr>
          <w:lang w:val="en-GB"/>
        </w:rPr>
        <w:t>, Slovak Republic</w:t>
      </w:r>
    </w:p>
    <w:p w14:paraId="30DEC7CF" w14:textId="77777777" w:rsidR="00DA58EF" w:rsidRPr="004E3EBE" w:rsidRDefault="00DA58EF" w:rsidP="00DA58EF">
      <w:pPr>
        <w:pStyle w:val="zbornikAddress"/>
        <w:rPr>
          <w:lang w:val="en-GB"/>
        </w:rPr>
      </w:pPr>
      <w:r w:rsidRPr="004E3EBE">
        <w:rPr>
          <w:lang w:val="en-GB"/>
        </w:rPr>
        <w:t>Tel. +421455206465</w:t>
      </w:r>
    </w:p>
    <w:p w14:paraId="6DA40F5C" w14:textId="77777777" w:rsidR="00DA58EF" w:rsidRPr="004E3EBE" w:rsidRDefault="00DA58EF" w:rsidP="00DA58EF">
      <w:pPr>
        <w:pStyle w:val="zbornikAddress"/>
        <w:rPr>
          <w:lang w:val="en-GB"/>
        </w:rPr>
      </w:pPr>
      <w:r w:rsidRPr="004E3EBE">
        <w:rPr>
          <w:lang w:val="en-GB"/>
        </w:rPr>
        <w:t>danihelova@acoustics.sk</w:t>
      </w:r>
    </w:p>
    <w:p w14:paraId="49EE4158" w14:textId="24E43638" w:rsidR="007A2173" w:rsidRPr="004E3EBE" w:rsidRDefault="00DA58EF" w:rsidP="00DA58EF">
      <w:pPr>
        <w:pStyle w:val="zbornikAddress"/>
        <w:rPr>
          <w:lang w:val="en-GB"/>
        </w:rPr>
      </w:pPr>
      <w:r w:rsidRPr="004E3EBE">
        <w:rPr>
          <w:lang w:val="en-GB"/>
        </w:rPr>
        <w:t>http</w:t>
      </w:r>
      <w:r w:rsidR="00BB0CBB">
        <w:rPr>
          <w:lang w:val="en-GB"/>
        </w:rPr>
        <w:t>s</w:t>
      </w:r>
      <w:r w:rsidRPr="004E3EBE">
        <w:rPr>
          <w:lang w:val="en-GB"/>
        </w:rPr>
        <w:t>://www.acoustics.sk</w:t>
      </w:r>
    </w:p>
    <w:sectPr w:rsidR="007A2173" w:rsidRPr="004E3EBE" w:rsidSect="001F05F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418" w:bottom="1985" w:left="1418" w:header="567" w:footer="113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E0BF" w14:textId="77777777" w:rsidR="002248A8" w:rsidRDefault="002248A8">
      <w:r>
        <w:separator/>
      </w:r>
    </w:p>
  </w:endnote>
  <w:endnote w:type="continuationSeparator" w:id="0">
    <w:p w14:paraId="7F6BADB9" w14:textId="77777777" w:rsidR="002248A8" w:rsidRDefault="0022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5573" w14:textId="77777777" w:rsidR="00B9730A" w:rsidRDefault="00B9730A" w:rsidP="00E85064">
    <w:pPr>
      <w:pStyle w:val="Pta"/>
      <w:framePr w:wrap="around" w:vAnchor="text" w:hAnchor="margin" w:xAlign="right" w:y="1"/>
    </w:pPr>
    <w:r>
      <w:fldChar w:fldCharType="begin"/>
    </w:r>
    <w:r>
      <w:instrText xml:space="preserve">PAGE  </w:instrText>
    </w:r>
    <w:r>
      <w:fldChar w:fldCharType="end"/>
    </w:r>
  </w:p>
  <w:p w14:paraId="2E070AB3" w14:textId="77777777" w:rsidR="00B9730A" w:rsidRDefault="00B9730A" w:rsidP="00E8506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AFA1" w14:textId="77777777" w:rsidR="00775722" w:rsidRDefault="00775722">
    <w:pPr>
      <w:pStyle w:val="Pta"/>
      <w:jc w:val="center"/>
      <w:rPr>
        <w:rFonts w:ascii="Lucida Handwriting" w:hAnsi="Lucida Handwriting"/>
        <w:color w:val="808080"/>
      </w:rPr>
    </w:pPr>
    <w:r>
      <w:rPr>
        <w:rFonts w:ascii="Lucida Handwriting" w:hAnsi="Lucida Handwriting"/>
        <w:color w:val="808080"/>
      </w:rPr>
      <w:fldChar w:fldCharType="begin"/>
    </w:r>
    <w:r>
      <w:rPr>
        <w:rFonts w:ascii="Lucida Handwriting" w:hAnsi="Lucida Handwriting"/>
        <w:color w:val="808080"/>
      </w:rPr>
      <w:instrText xml:space="preserve"> PAGE   \* MERGEFORMAT </w:instrText>
    </w:r>
    <w:r>
      <w:rPr>
        <w:rFonts w:ascii="Lucida Handwriting" w:hAnsi="Lucida Handwriting"/>
        <w:color w:val="808080"/>
      </w:rPr>
      <w:fldChar w:fldCharType="separate"/>
    </w:r>
    <w:r>
      <w:rPr>
        <w:rFonts w:ascii="Lucida Handwriting" w:hAnsi="Lucida Handwriting"/>
        <w:noProof/>
        <w:color w:val="808080"/>
      </w:rPr>
      <w:t>1</w:t>
    </w:r>
    <w:r>
      <w:rPr>
        <w:rFonts w:ascii="Lucida Handwriting" w:hAnsi="Lucida Handwriting"/>
        <w:color w:val="808080"/>
      </w:rPr>
      <w:fldChar w:fldCharType="end"/>
    </w:r>
  </w:p>
  <w:p w14:paraId="4D197307" w14:textId="77777777" w:rsidR="00B9730A" w:rsidRDefault="00B9730A" w:rsidP="00E85064">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CA1D" w14:textId="77777777" w:rsidR="00B63293" w:rsidRDefault="00B632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592D" w14:textId="77777777" w:rsidR="002248A8" w:rsidRDefault="002248A8">
      <w:r>
        <w:separator/>
      </w:r>
    </w:p>
  </w:footnote>
  <w:footnote w:type="continuationSeparator" w:id="0">
    <w:p w14:paraId="65BDEE79" w14:textId="77777777" w:rsidR="002248A8" w:rsidRDefault="0022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B9CB" w14:textId="77777777" w:rsidR="00B63293" w:rsidRDefault="00B632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wave" w:sz="6" w:space="0" w:color="auto"/>
      </w:tblBorders>
      <w:tblLook w:val="04A0" w:firstRow="1" w:lastRow="0" w:firstColumn="1" w:lastColumn="0" w:noHBand="0" w:noVBand="1"/>
    </w:tblPr>
    <w:tblGrid>
      <w:gridCol w:w="9210"/>
    </w:tblGrid>
    <w:tr w:rsidR="00051A5B" w:rsidRPr="008C39E9" w14:paraId="14856A0C" w14:textId="77777777" w:rsidTr="009C34B4">
      <w:tc>
        <w:tcPr>
          <w:tcW w:w="9210" w:type="dxa"/>
          <w:tcBorders>
            <w:bottom w:val="nil"/>
          </w:tcBorders>
        </w:tcPr>
        <w:p w14:paraId="48B121C9" w14:textId="77777777" w:rsidR="009C34B4" w:rsidRDefault="001D7757" w:rsidP="00BC55B9">
          <w:pPr>
            <w:pStyle w:val="Hlavika"/>
            <w:spacing w:after="60"/>
            <w:jc w:val="center"/>
            <w:rPr>
              <w:color w:val="808080"/>
              <w:sz w:val="16"/>
              <w:szCs w:val="16"/>
            </w:rPr>
          </w:pPr>
          <w:bookmarkStart w:id="4" w:name="OLE_LINK6"/>
          <w:bookmarkStart w:id="5" w:name="OLE_LINK7"/>
          <w:r>
            <w:rPr>
              <w:rFonts w:ascii="Lucida Handwriting" w:hAnsi="Lucida Handwriting"/>
              <w:b/>
              <w:smallCaps/>
              <w:color w:val="808080"/>
              <w:spacing w:val="50"/>
              <w:lang w:val="sk-SK"/>
            </w:rPr>
            <w:t>Nové trendy akustického s</w:t>
          </w:r>
          <w:r w:rsidR="00051A5B">
            <w:rPr>
              <w:rFonts w:ascii="Lucida Handwriting" w:hAnsi="Lucida Handwriting"/>
              <w:b/>
              <w:smallCaps/>
              <w:color w:val="808080"/>
              <w:spacing w:val="50"/>
              <w:lang w:val="sk-SK"/>
            </w:rPr>
            <w:t>pektr</w:t>
          </w:r>
          <w:r>
            <w:rPr>
              <w:rFonts w:ascii="Lucida Handwriting" w:hAnsi="Lucida Handwriting"/>
              <w:b/>
              <w:smallCaps/>
              <w:color w:val="808080"/>
              <w:spacing w:val="50"/>
              <w:lang w:val="sk-SK"/>
            </w:rPr>
            <w:t>a</w:t>
          </w:r>
          <w:r w:rsidR="00051A5B">
            <w:rPr>
              <w:rFonts w:ascii="Lucida Handwriting" w:hAnsi="Lucida Handwriting"/>
              <w:b/>
              <w:smallCaps/>
              <w:color w:val="808080"/>
              <w:spacing w:val="50"/>
              <w:lang w:val="sk-SK"/>
            </w:rPr>
            <w:t xml:space="preserve"> 20</w:t>
          </w:r>
          <w:r w:rsidR="001E1869">
            <w:rPr>
              <w:rFonts w:ascii="Lucida Handwriting" w:hAnsi="Lucida Handwriting"/>
              <w:b/>
              <w:smallCaps/>
              <w:color w:val="808080"/>
              <w:spacing w:val="50"/>
              <w:lang w:val="sk-SK"/>
            </w:rPr>
            <w:t>2</w:t>
          </w:r>
          <w:r w:rsidR="0001111B">
            <w:rPr>
              <w:rFonts w:ascii="Lucida Handwriting" w:hAnsi="Lucida Handwriting"/>
              <w:b/>
              <w:smallCaps/>
              <w:color w:val="808080"/>
              <w:spacing w:val="50"/>
              <w:lang w:val="sk-SK"/>
            </w:rPr>
            <w:t>3</w:t>
          </w:r>
          <w:r w:rsidR="00051A5B">
            <w:rPr>
              <w:color w:val="808080"/>
              <w:lang w:val="sk-SK"/>
            </w:rPr>
            <w:br/>
          </w:r>
          <w:bookmarkStart w:id="6" w:name="OLE_LINK4"/>
          <w:bookmarkStart w:id="7" w:name="OLE_LINK5"/>
          <w:bookmarkStart w:id="8" w:name="_Hlk319418494"/>
          <w:bookmarkEnd w:id="4"/>
          <w:bookmarkEnd w:id="5"/>
          <w:r w:rsidR="00051A5B">
            <w:rPr>
              <w:color w:val="808080"/>
              <w:sz w:val="16"/>
              <w:szCs w:val="16"/>
              <w:lang w:val="sk-SK"/>
            </w:rPr>
            <w:t>Vedecký recenzovaný zborník</w:t>
          </w:r>
          <w:r w:rsidR="00051A5B">
            <w:rPr>
              <w:color w:val="808080"/>
              <w:sz w:val="16"/>
              <w:szCs w:val="16"/>
            </w:rPr>
            <w:t xml:space="preserve"> | Peer-reviewed Proceedings</w:t>
          </w:r>
          <w:bookmarkEnd w:id="6"/>
          <w:bookmarkEnd w:id="7"/>
          <w:bookmarkEnd w:id="8"/>
        </w:p>
        <w:p w14:paraId="17117A16" w14:textId="6197D172" w:rsidR="00051A5B" w:rsidRPr="008C39E9" w:rsidRDefault="00BB0CBB" w:rsidP="00BC55B9">
          <w:pPr>
            <w:pStyle w:val="Hlavika"/>
            <w:spacing w:after="60"/>
            <w:jc w:val="center"/>
            <w:rPr>
              <w:sz w:val="16"/>
              <w:szCs w:val="16"/>
            </w:rPr>
          </w:pPr>
          <w:r>
            <w:rPr>
              <w:sz w:val="16"/>
              <w:szCs w:val="16"/>
            </w:rPr>
            <w:pict w14:anchorId="54A78C76">
              <v:rect id="_x0000_i1027" style="width:453.5pt;height:3pt" o:hralign="center" o:hrstd="t" o:hrnoshade="t" o:hr="t" fillcolor="#7f7f7f" stroked="f"/>
            </w:pict>
          </w:r>
        </w:p>
      </w:tc>
    </w:tr>
  </w:tbl>
  <w:p w14:paraId="5D420FD8" w14:textId="77777777" w:rsidR="00B9730A" w:rsidRPr="00051A5B" w:rsidRDefault="00B9730A" w:rsidP="00051A5B">
    <w:pPr>
      <w:pStyle w:val="Hlavika"/>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F96F" w14:textId="77777777" w:rsidR="00B63293" w:rsidRDefault="00B632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A3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98E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2E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08CC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E25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F2A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663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4AC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0D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C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64A39"/>
    <w:multiLevelType w:val="hybridMultilevel"/>
    <w:tmpl w:val="656C6324"/>
    <w:lvl w:ilvl="0" w:tplc="BB02BB68">
      <w:start w:val="1"/>
      <w:numFmt w:val="decimal"/>
      <w:pStyle w:val="zbornikList123"/>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D645707"/>
    <w:multiLevelType w:val="hybridMultilevel"/>
    <w:tmpl w:val="B7EA43E6"/>
    <w:lvl w:ilvl="0" w:tplc="8594ECBE">
      <w:start w:val="1"/>
      <w:numFmt w:val="bullet"/>
      <w:pStyle w:val="zbornikList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1702B47"/>
    <w:multiLevelType w:val="hybridMultilevel"/>
    <w:tmpl w:val="EAA8BCE4"/>
    <w:lvl w:ilvl="0" w:tplc="46AEDF54">
      <w:start w:val="1"/>
      <w:numFmt w:val="decimal"/>
      <w:pStyle w:val="zbornikObrazok"/>
      <w:lvlText w:val="Obrázok %1."/>
      <w:lvlJc w:val="left"/>
      <w:pPr>
        <w:tabs>
          <w:tab w:val="num" w:pos="0"/>
        </w:tabs>
        <w:ind w:left="0" w:firstLine="0"/>
      </w:pPr>
      <w:rPr>
        <w:rFonts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53126F0"/>
    <w:multiLevelType w:val="hybridMultilevel"/>
    <w:tmpl w:val="BEECDF98"/>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88D01B3"/>
    <w:multiLevelType w:val="hybridMultilevel"/>
    <w:tmpl w:val="503C67A4"/>
    <w:lvl w:ilvl="0" w:tplc="FFFFFFFF">
      <w:start w:val="1"/>
      <w:numFmt w:val="decimal"/>
      <w:pStyle w:val="zbornikFigure"/>
      <w:lvlText w:val="Figure %1."/>
      <w:lvlJc w:val="left"/>
      <w:pPr>
        <w:tabs>
          <w:tab w:val="num" w:pos="0"/>
        </w:tabs>
        <w:ind w:left="0" w:firstLine="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074434A"/>
    <w:multiLevelType w:val="hybridMultilevel"/>
    <w:tmpl w:val="7D06DBEC"/>
    <w:lvl w:ilvl="0" w:tplc="FFFFFFFF">
      <w:start w:val="1"/>
      <w:numFmt w:val="decimal"/>
      <w:pStyle w:val="zbornikTable"/>
      <w:lvlText w:val="Table %1."/>
      <w:lvlJc w:val="left"/>
      <w:pPr>
        <w:tabs>
          <w:tab w:val="num" w:pos="142"/>
        </w:tabs>
        <w:ind w:left="142" w:firstLine="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347036B"/>
    <w:multiLevelType w:val="multilevel"/>
    <w:tmpl w:val="0F9E8214"/>
    <w:lvl w:ilvl="0">
      <w:start w:val="1"/>
      <w:numFmt w:val="decimal"/>
      <w:pStyle w:val="Nadpis1"/>
      <w:lvlText w:val="%1"/>
      <w:lvlJc w:val="left"/>
      <w:pPr>
        <w:ind w:left="737" w:hanging="737"/>
      </w:pPr>
      <w:rPr>
        <w:rFonts w:hint="default"/>
        <w:color w:val="auto"/>
      </w:rPr>
    </w:lvl>
    <w:lvl w:ilvl="1">
      <w:start w:val="1"/>
      <w:numFmt w:val="decimal"/>
      <w:lvlText w:val="%1.%2"/>
      <w:lvlJc w:val="left"/>
      <w:pPr>
        <w:ind w:left="737" w:hanging="737"/>
      </w:pPr>
      <w:rPr>
        <w:rFonts w:hint="default"/>
        <w:color w:val="auto"/>
      </w:rPr>
    </w:lvl>
    <w:lvl w:ilvl="2">
      <w:start w:val="1"/>
      <w:numFmt w:val="decimal"/>
      <w:lvlText w:val="%1.%2.%3"/>
      <w:lvlJc w:val="left"/>
      <w:pPr>
        <w:ind w:left="737" w:hanging="737"/>
      </w:pPr>
      <w:rPr>
        <w:rFonts w:hint="default"/>
        <w:color w:val="auto"/>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none"/>
      <w:lvlText w:val=""/>
      <w:lvlJc w:val="left"/>
      <w:pPr>
        <w:ind w:left="737" w:hanging="737"/>
      </w:pPr>
      <w:rPr>
        <w:rFonts w:hint="default"/>
      </w:rPr>
    </w:lvl>
    <w:lvl w:ilvl="6">
      <w:start w:val="1"/>
      <w:numFmt w:val="upperLetter"/>
      <w:lvlRestart w:val="0"/>
      <w:suff w:val="space"/>
      <w:lvlText w:val="Appendix %7 -"/>
      <w:lvlJc w:val="left"/>
      <w:pPr>
        <w:ind w:left="0" w:firstLine="0"/>
      </w:pPr>
      <w:rPr>
        <w:rFonts w:hint="default"/>
      </w:rPr>
    </w:lvl>
    <w:lvl w:ilvl="7">
      <w:start w:val="1"/>
      <w:numFmt w:val="decimal"/>
      <w:lvlText w:val="%7.%8"/>
      <w:lvlJc w:val="left"/>
      <w:pPr>
        <w:ind w:left="737" w:hanging="737"/>
      </w:pPr>
      <w:rPr>
        <w:rFonts w:hint="default"/>
      </w:rPr>
    </w:lvl>
    <w:lvl w:ilvl="8">
      <w:start w:val="1"/>
      <w:numFmt w:val="decimal"/>
      <w:lvlText w:val="%7.%8.%9"/>
      <w:lvlJc w:val="left"/>
      <w:pPr>
        <w:ind w:left="737" w:hanging="737"/>
      </w:pPr>
      <w:rPr>
        <w:rFonts w:hint="default"/>
      </w:rPr>
    </w:lvl>
  </w:abstractNum>
  <w:abstractNum w:abstractNumId="17" w15:restartNumberingAfterBreak="0">
    <w:nsid w:val="58F161D5"/>
    <w:multiLevelType w:val="hybridMultilevel"/>
    <w:tmpl w:val="0C266BD4"/>
    <w:lvl w:ilvl="0" w:tplc="2D009DF8">
      <w:start w:val="1"/>
      <w:numFmt w:val="lowerLetter"/>
      <w:pStyle w:val="zbornikListAbc"/>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8DE4AAA"/>
    <w:multiLevelType w:val="multilevel"/>
    <w:tmpl w:val="320EAA4C"/>
    <w:lvl w:ilvl="0">
      <w:start w:val="1"/>
      <w:numFmt w:val="decimal"/>
      <w:pStyle w:val="zbornikHeading1"/>
      <w:suff w:val="space"/>
      <w:lvlText w:val="%1"/>
      <w:lvlJc w:val="left"/>
      <w:pPr>
        <w:ind w:left="0" w:firstLine="0"/>
      </w:pPr>
      <w:rPr>
        <w:rFonts w:hint="default"/>
      </w:rPr>
    </w:lvl>
    <w:lvl w:ilvl="1">
      <w:start w:val="1"/>
      <w:numFmt w:val="decimal"/>
      <w:pStyle w:val="zbornikHeading2"/>
      <w:suff w:val="space"/>
      <w:lvlText w:val="%1.%2"/>
      <w:lvlJc w:val="left"/>
      <w:pPr>
        <w:ind w:left="0" w:firstLine="0"/>
      </w:pPr>
      <w:rPr>
        <w:rFonts w:hint="default"/>
      </w:rPr>
    </w:lvl>
    <w:lvl w:ilvl="2">
      <w:start w:val="1"/>
      <w:numFmt w:val="decimal"/>
      <w:pStyle w:val="zbornikHeading3"/>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9E760F2"/>
    <w:multiLevelType w:val="hybridMultilevel"/>
    <w:tmpl w:val="EC7AAE76"/>
    <w:lvl w:ilvl="0" w:tplc="ACCA6616">
      <w:start w:val="1"/>
      <w:numFmt w:val="decimal"/>
      <w:pStyle w:val="zbornikTabulka"/>
      <w:lvlText w:val="Tabuľka %1."/>
      <w:lvlJc w:val="left"/>
      <w:pPr>
        <w:tabs>
          <w:tab w:val="num" w:pos="0"/>
        </w:tabs>
        <w:ind w:left="0" w:firstLine="0"/>
      </w:pPr>
      <w:rPr>
        <w:rFonts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058941012">
    <w:abstractNumId w:val="14"/>
  </w:num>
  <w:num w:numId="2" w16cid:durableId="1725062089">
    <w:abstractNumId w:val="15"/>
  </w:num>
  <w:num w:numId="3" w16cid:durableId="93671531">
    <w:abstractNumId w:val="13"/>
  </w:num>
  <w:num w:numId="4" w16cid:durableId="1829133229">
    <w:abstractNumId w:val="11"/>
  </w:num>
  <w:num w:numId="5" w16cid:durableId="911087950">
    <w:abstractNumId w:val="10"/>
  </w:num>
  <w:num w:numId="6" w16cid:durableId="83959333">
    <w:abstractNumId w:val="17"/>
  </w:num>
  <w:num w:numId="7" w16cid:durableId="759760158">
    <w:abstractNumId w:val="18"/>
  </w:num>
  <w:num w:numId="8" w16cid:durableId="2063169525">
    <w:abstractNumId w:val="8"/>
  </w:num>
  <w:num w:numId="9" w16cid:durableId="1313215562">
    <w:abstractNumId w:val="3"/>
  </w:num>
  <w:num w:numId="10" w16cid:durableId="2103601193">
    <w:abstractNumId w:val="2"/>
  </w:num>
  <w:num w:numId="11" w16cid:durableId="1035737876">
    <w:abstractNumId w:val="1"/>
  </w:num>
  <w:num w:numId="12" w16cid:durableId="253242260">
    <w:abstractNumId w:val="0"/>
  </w:num>
  <w:num w:numId="13" w16cid:durableId="428157421">
    <w:abstractNumId w:val="9"/>
  </w:num>
  <w:num w:numId="14" w16cid:durableId="892304553">
    <w:abstractNumId w:val="7"/>
  </w:num>
  <w:num w:numId="15" w16cid:durableId="1016662116">
    <w:abstractNumId w:val="6"/>
  </w:num>
  <w:num w:numId="16" w16cid:durableId="506867019">
    <w:abstractNumId w:val="5"/>
  </w:num>
  <w:num w:numId="17" w16cid:durableId="1328249274">
    <w:abstractNumId w:val="4"/>
  </w:num>
  <w:num w:numId="18" w16cid:durableId="651714537">
    <w:abstractNumId w:val="12"/>
  </w:num>
  <w:num w:numId="19" w16cid:durableId="786002908">
    <w:abstractNumId w:val="19"/>
  </w:num>
  <w:num w:numId="20" w16cid:durableId="9305777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B57"/>
    <w:rsid w:val="0001111B"/>
    <w:rsid w:val="000205B8"/>
    <w:rsid w:val="000216C5"/>
    <w:rsid w:val="00021783"/>
    <w:rsid w:val="00022260"/>
    <w:rsid w:val="0002324E"/>
    <w:rsid w:val="00023302"/>
    <w:rsid w:val="000255DC"/>
    <w:rsid w:val="00051A5B"/>
    <w:rsid w:val="0005565F"/>
    <w:rsid w:val="00055EB9"/>
    <w:rsid w:val="00056C56"/>
    <w:rsid w:val="00056DBA"/>
    <w:rsid w:val="0006323D"/>
    <w:rsid w:val="00073548"/>
    <w:rsid w:val="00077A6A"/>
    <w:rsid w:val="00097CD0"/>
    <w:rsid w:val="000A079F"/>
    <w:rsid w:val="000A3A13"/>
    <w:rsid w:val="000B102F"/>
    <w:rsid w:val="000B190D"/>
    <w:rsid w:val="000B4485"/>
    <w:rsid w:val="000C4EC7"/>
    <w:rsid w:val="000D3308"/>
    <w:rsid w:val="000E0EDC"/>
    <w:rsid w:val="000E47D6"/>
    <w:rsid w:val="000F406F"/>
    <w:rsid w:val="000F660C"/>
    <w:rsid w:val="000F6A02"/>
    <w:rsid w:val="000F6E0C"/>
    <w:rsid w:val="00107505"/>
    <w:rsid w:val="00114B59"/>
    <w:rsid w:val="00115DC9"/>
    <w:rsid w:val="00117EC2"/>
    <w:rsid w:val="00120894"/>
    <w:rsid w:val="00123767"/>
    <w:rsid w:val="001262A3"/>
    <w:rsid w:val="0012673A"/>
    <w:rsid w:val="001458EE"/>
    <w:rsid w:val="001470BE"/>
    <w:rsid w:val="00151703"/>
    <w:rsid w:val="00153FD4"/>
    <w:rsid w:val="001541C6"/>
    <w:rsid w:val="001640C5"/>
    <w:rsid w:val="00166609"/>
    <w:rsid w:val="00173B7A"/>
    <w:rsid w:val="001757B7"/>
    <w:rsid w:val="001769C7"/>
    <w:rsid w:val="00177A68"/>
    <w:rsid w:val="00185B20"/>
    <w:rsid w:val="00193D0A"/>
    <w:rsid w:val="00196261"/>
    <w:rsid w:val="001A1891"/>
    <w:rsid w:val="001A357C"/>
    <w:rsid w:val="001C327D"/>
    <w:rsid w:val="001D1C15"/>
    <w:rsid w:val="001D4FE2"/>
    <w:rsid w:val="001D7757"/>
    <w:rsid w:val="001E0ABD"/>
    <w:rsid w:val="001E11A1"/>
    <w:rsid w:val="001E1869"/>
    <w:rsid w:val="001F0273"/>
    <w:rsid w:val="001F05FE"/>
    <w:rsid w:val="001F2B9A"/>
    <w:rsid w:val="001F3A29"/>
    <w:rsid w:val="0020111F"/>
    <w:rsid w:val="00201600"/>
    <w:rsid w:val="00217524"/>
    <w:rsid w:val="00220B81"/>
    <w:rsid w:val="00222CDD"/>
    <w:rsid w:val="002248A8"/>
    <w:rsid w:val="00227A5B"/>
    <w:rsid w:val="00231C57"/>
    <w:rsid w:val="002366F7"/>
    <w:rsid w:val="00236D97"/>
    <w:rsid w:val="00246593"/>
    <w:rsid w:val="00257116"/>
    <w:rsid w:val="002625B1"/>
    <w:rsid w:val="00264E6F"/>
    <w:rsid w:val="00277F5B"/>
    <w:rsid w:val="0028083B"/>
    <w:rsid w:val="00280EFD"/>
    <w:rsid w:val="002A78BA"/>
    <w:rsid w:val="002C00F2"/>
    <w:rsid w:val="002C2CA8"/>
    <w:rsid w:val="002C504E"/>
    <w:rsid w:val="002D21C2"/>
    <w:rsid w:val="002D3B0A"/>
    <w:rsid w:val="002D3F11"/>
    <w:rsid w:val="002D7A3D"/>
    <w:rsid w:val="002E2069"/>
    <w:rsid w:val="00315521"/>
    <w:rsid w:val="0031744F"/>
    <w:rsid w:val="00320E57"/>
    <w:rsid w:val="00321A1F"/>
    <w:rsid w:val="00324180"/>
    <w:rsid w:val="00351491"/>
    <w:rsid w:val="00353CAB"/>
    <w:rsid w:val="00360051"/>
    <w:rsid w:val="00364F92"/>
    <w:rsid w:val="00372001"/>
    <w:rsid w:val="003763CA"/>
    <w:rsid w:val="00377ECB"/>
    <w:rsid w:val="00384315"/>
    <w:rsid w:val="003A2F8F"/>
    <w:rsid w:val="003A3537"/>
    <w:rsid w:val="003A491F"/>
    <w:rsid w:val="003A57B0"/>
    <w:rsid w:val="003B0A62"/>
    <w:rsid w:val="003B0F5A"/>
    <w:rsid w:val="003B57F9"/>
    <w:rsid w:val="003C01EE"/>
    <w:rsid w:val="003C0835"/>
    <w:rsid w:val="003C08D5"/>
    <w:rsid w:val="003C2CBE"/>
    <w:rsid w:val="003C6F34"/>
    <w:rsid w:val="003D23AC"/>
    <w:rsid w:val="003D3A03"/>
    <w:rsid w:val="003D5E81"/>
    <w:rsid w:val="003E2C0F"/>
    <w:rsid w:val="003E5887"/>
    <w:rsid w:val="00403721"/>
    <w:rsid w:val="00407669"/>
    <w:rsid w:val="00425D05"/>
    <w:rsid w:val="004272C9"/>
    <w:rsid w:val="00431802"/>
    <w:rsid w:val="00435935"/>
    <w:rsid w:val="00441C9F"/>
    <w:rsid w:val="00443427"/>
    <w:rsid w:val="00443D26"/>
    <w:rsid w:val="0044731A"/>
    <w:rsid w:val="00447E43"/>
    <w:rsid w:val="004508F0"/>
    <w:rsid w:val="00454A5B"/>
    <w:rsid w:val="00470217"/>
    <w:rsid w:val="0047404B"/>
    <w:rsid w:val="0048040A"/>
    <w:rsid w:val="0048052A"/>
    <w:rsid w:val="00481883"/>
    <w:rsid w:val="004824DB"/>
    <w:rsid w:val="00482CAF"/>
    <w:rsid w:val="00482DF3"/>
    <w:rsid w:val="00486351"/>
    <w:rsid w:val="0048681F"/>
    <w:rsid w:val="004877BB"/>
    <w:rsid w:val="00492D47"/>
    <w:rsid w:val="00492FED"/>
    <w:rsid w:val="00493DBB"/>
    <w:rsid w:val="00496757"/>
    <w:rsid w:val="004A65B1"/>
    <w:rsid w:val="004B23B2"/>
    <w:rsid w:val="004B5E70"/>
    <w:rsid w:val="004B7513"/>
    <w:rsid w:val="004D049F"/>
    <w:rsid w:val="004D06D7"/>
    <w:rsid w:val="004D0F20"/>
    <w:rsid w:val="004D11EB"/>
    <w:rsid w:val="004D455B"/>
    <w:rsid w:val="004D5A41"/>
    <w:rsid w:val="004D737B"/>
    <w:rsid w:val="004E3EBE"/>
    <w:rsid w:val="004F2809"/>
    <w:rsid w:val="004F38E8"/>
    <w:rsid w:val="005019F8"/>
    <w:rsid w:val="0051014E"/>
    <w:rsid w:val="00512C3E"/>
    <w:rsid w:val="00513A18"/>
    <w:rsid w:val="00515095"/>
    <w:rsid w:val="005319E8"/>
    <w:rsid w:val="00532E47"/>
    <w:rsid w:val="0053325C"/>
    <w:rsid w:val="005351D4"/>
    <w:rsid w:val="005364F6"/>
    <w:rsid w:val="00547B11"/>
    <w:rsid w:val="00553183"/>
    <w:rsid w:val="005627E6"/>
    <w:rsid w:val="00577FA6"/>
    <w:rsid w:val="00583C93"/>
    <w:rsid w:val="00586081"/>
    <w:rsid w:val="00596664"/>
    <w:rsid w:val="005A1611"/>
    <w:rsid w:val="005A3443"/>
    <w:rsid w:val="005A767E"/>
    <w:rsid w:val="005B5F29"/>
    <w:rsid w:val="005B6439"/>
    <w:rsid w:val="005C48F3"/>
    <w:rsid w:val="005D0BC8"/>
    <w:rsid w:val="005D128E"/>
    <w:rsid w:val="005D340B"/>
    <w:rsid w:val="005D5264"/>
    <w:rsid w:val="005E1756"/>
    <w:rsid w:val="005F6C60"/>
    <w:rsid w:val="005F7BF8"/>
    <w:rsid w:val="00601973"/>
    <w:rsid w:val="006044D9"/>
    <w:rsid w:val="00622B0E"/>
    <w:rsid w:val="00622C20"/>
    <w:rsid w:val="006232BB"/>
    <w:rsid w:val="006272F9"/>
    <w:rsid w:val="00630C54"/>
    <w:rsid w:val="00642BBB"/>
    <w:rsid w:val="00646B4F"/>
    <w:rsid w:val="00650477"/>
    <w:rsid w:val="00653402"/>
    <w:rsid w:val="006548FB"/>
    <w:rsid w:val="00665530"/>
    <w:rsid w:val="006725F4"/>
    <w:rsid w:val="00676C6E"/>
    <w:rsid w:val="006824DC"/>
    <w:rsid w:val="0068718D"/>
    <w:rsid w:val="00692211"/>
    <w:rsid w:val="006A1DAF"/>
    <w:rsid w:val="006B3A0B"/>
    <w:rsid w:val="006C3E57"/>
    <w:rsid w:val="006D18AB"/>
    <w:rsid w:val="006D6D91"/>
    <w:rsid w:val="006E13BA"/>
    <w:rsid w:val="006F1C63"/>
    <w:rsid w:val="006F79D9"/>
    <w:rsid w:val="00701FDD"/>
    <w:rsid w:val="0072023F"/>
    <w:rsid w:val="00723F54"/>
    <w:rsid w:val="007311DF"/>
    <w:rsid w:val="00733DF7"/>
    <w:rsid w:val="00746DDE"/>
    <w:rsid w:val="0075486B"/>
    <w:rsid w:val="00754D17"/>
    <w:rsid w:val="007676FE"/>
    <w:rsid w:val="00775722"/>
    <w:rsid w:val="00776870"/>
    <w:rsid w:val="00780742"/>
    <w:rsid w:val="007820AD"/>
    <w:rsid w:val="00791719"/>
    <w:rsid w:val="00793BB3"/>
    <w:rsid w:val="007A0765"/>
    <w:rsid w:val="007A2173"/>
    <w:rsid w:val="007A6B9D"/>
    <w:rsid w:val="007A6DCD"/>
    <w:rsid w:val="007B3980"/>
    <w:rsid w:val="007C0B3E"/>
    <w:rsid w:val="007D2B00"/>
    <w:rsid w:val="007D30D5"/>
    <w:rsid w:val="007D3414"/>
    <w:rsid w:val="007E1C22"/>
    <w:rsid w:val="007E2E09"/>
    <w:rsid w:val="007E7B57"/>
    <w:rsid w:val="007F377D"/>
    <w:rsid w:val="0080487B"/>
    <w:rsid w:val="00804999"/>
    <w:rsid w:val="008067C2"/>
    <w:rsid w:val="00807C51"/>
    <w:rsid w:val="0081254F"/>
    <w:rsid w:val="00813BE3"/>
    <w:rsid w:val="00822667"/>
    <w:rsid w:val="00834FD9"/>
    <w:rsid w:val="00837933"/>
    <w:rsid w:val="00837A10"/>
    <w:rsid w:val="00842218"/>
    <w:rsid w:val="00846E8B"/>
    <w:rsid w:val="00867FB1"/>
    <w:rsid w:val="0087110E"/>
    <w:rsid w:val="00874126"/>
    <w:rsid w:val="00875BB4"/>
    <w:rsid w:val="00875D7A"/>
    <w:rsid w:val="00891CE6"/>
    <w:rsid w:val="008A62A3"/>
    <w:rsid w:val="008C39E9"/>
    <w:rsid w:val="008C6754"/>
    <w:rsid w:val="008C6EFD"/>
    <w:rsid w:val="008D244D"/>
    <w:rsid w:val="008D3156"/>
    <w:rsid w:val="008D3F92"/>
    <w:rsid w:val="008D57D2"/>
    <w:rsid w:val="008E39C0"/>
    <w:rsid w:val="008F5081"/>
    <w:rsid w:val="00904C42"/>
    <w:rsid w:val="00905066"/>
    <w:rsid w:val="00905634"/>
    <w:rsid w:val="009065FE"/>
    <w:rsid w:val="009135EB"/>
    <w:rsid w:val="00916012"/>
    <w:rsid w:val="0092770F"/>
    <w:rsid w:val="00951BE9"/>
    <w:rsid w:val="00954E83"/>
    <w:rsid w:val="00971121"/>
    <w:rsid w:val="0097210A"/>
    <w:rsid w:val="0097783A"/>
    <w:rsid w:val="00980A8C"/>
    <w:rsid w:val="009A0561"/>
    <w:rsid w:val="009A4B1A"/>
    <w:rsid w:val="009B6E47"/>
    <w:rsid w:val="009C206C"/>
    <w:rsid w:val="009C34B4"/>
    <w:rsid w:val="009C4769"/>
    <w:rsid w:val="009C64D8"/>
    <w:rsid w:val="009D3E52"/>
    <w:rsid w:val="009E0579"/>
    <w:rsid w:val="009E1F1C"/>
    <w:rsid w:val="009E6867"/>
    <w:rsid w:val="009F0A7F"/>
    <w:rsid w:val="009F0B0A"/>
    <w:rsid w:val="009F2E9E"/>
    <w:rsid w:val="009F5BBC"/>
    <w:rsid w:val="009F5F92"/>
    <w:rsid w:val="00A00949"/>
    <w:rsid w:val="00A03CEA"/>
    <w:rsid w:val="00A069F6"/>
    <w:rsid w:val="00A115C3"/>
    <w:rsid w:val="00A1308B"/>
    <w:rsid w:val="00A135A3"/>
    <w:rsid w:val="00A14E52"/>
    <w:rsid w:val="00A16A24"/>
    <w:rsid w:val="00A224A4"/>
    <w:rsid w:val="00A23E4F"/>
    <w:rsid w:val="00A32D81"/>
    <w:rsid w:val="00A33B56"/>
    <w:rsid w:val="00A37FBE"/>
    <w:rsid w:val="00A6158B"/>
    <w:rsid w:val="00A61D6B"/>
    <w:rsid w:val="00A66018"/>
    <w:rsid w:val="00A66260"/>
    <w:rsid w:val="00A668F0"/>
    <w:rsid w:val="00A765E2"/>
    <w:rsid w:val="00A8306C"/>
    <w:rsid w:val="00A83788"/>
    <w:rsid w:val="00A86A46"/>
    <w:rsid w:val="00A877F4"/>
    <w:rsid w:val="00A91151"/>
    <w:rsid w:val="00A93654"/>
    <w:rsid w:val="00A96507"/>
    <w:rsid w:val="00AA158B"/>
    <w:rsid w:val="00AA32E9"/>
    <w:rsid w:val="00AA697A"/>
    <w:rsid w:val="00AB0562"/>
    <w:rsid w:val="00AC1C3B"/>
    <w:rsid w:val="00AC49D3"/>
    <w:rsid w:val="00AD085F"/>
    <w:rsid w:val="00AD3C77"/>
    <w:rsid w:val="00AD4A0D"/>
    <w:rsid w:val="00AD4A39"/>
    <w:rsid w:val="00AD4B0F"/>
    <w:rsid w:val="00AD7FA2"/>
    <w:rsid w:val="00AE2D95"/>
    <w:rsid w:val="00AE2ED4"/>
    <w:rsid w:val="00AE32EA"/>
    <w:rsid w:val="00AE3E12"/>
    <w:rsid w:val="00AF2DE7"/>
    <w:rsid w:val="00B01687"/>
    <w:rsid w:val="00B0387E"/>
    <w:rsid w:val="00B045DB"/>
    <w:rsid w:val="00B12B6A"/>
    <w:rsid w:val="00B13972"/>
    <w:rsid w:val="00B2185E"/>
    <w:rsid w:val="00B23A96"/>
    <w:rsid w:val="00B23C5F"/>
    <w:rsid w:val="00B26413"/>
    <w:rsid w:val="00B33539"/>
    <w:rsid w:val="00B353ED"/>
    <w:rsid w:val="00B460BB"/>
    <w:rsid w:val="00B47A17"/>
    <w:rsid w:val="00B5076C"/>
    <w:rsid w:val="00B55B46"/>
    <w:rsid w:val="00B6048F"/>
    <w:rsid w:val="00B61CFD"/>
    <w:rsid w:val="00B62745"/>
    <w:rsid w:val="00B63293"/>
    <w:rsid w:val="00B63F0D"/>
    <w:rsid w:val="00B71AA8"/>
    <w:rsid w:val="00B72B19"/>
    <w:rsid w:val="00B74799"/>
    <w:rsid w:val="00B8510C"/>
    <w:rsid w:val="00B914BC"/>
    <w:rsid w:val="00B9187C"/>
    <w:rsid w:val="00B928E8"/>
    <w:rsid w:val="00B934DC"/>
    <w:rsid w:val="00B9730A"/>
    <w:rsid w:val="00BA1B4D"/>
    <w:rsid w:val="00BB0CBB"/>
    <w:rsid w:val="00BB32A0"/>
    <w:rsid w:val="00BB3FC1"/>
    <w:rsid w:val="00BC55B9"/>
    <w:rsid w:val="00BC6F55"/>
    <w:rsid w:val="00BC74D0"/>
    <w:rsid w:val="00BC77B7"/>
    <w:rsid w:val="00BD3DD8"/>
    <w:rsid w:val="00BD45E6"/>
    <w:rsid w:val="00BD5340"/>
    <w:rsid w:val="00BD66E2"/>
    <w:rsid w:val="00BE1EE1"/>
    <w:rsid w:val="00BE2C6B"/>
    <w:rsid w:val="00BE5455"/>
    <w:rsid w:val="00C01ABE"/>
    <w:rsid w:val="00C1046B"/>
    <w:rsid w:val="00C15AD2"/>
    <w:rsid w:val="00C22113"/>
    <w:rsid w:val="00C2594A"/>
    <w:rsid w:val="00C31F06"/>
    <w:rsid w:val="00C32787"/>
    <w:rsid w:val="00C40561"/>
    <w:rsid w:val="00C420AA"/>
    <w:rsid w:val="00C47C0B"/>
    <w:rsid w:val="00C50B7E"/>
    <w:rsid w:val="00C60662"/>
    <w:rsid w:val="00C709CF"/>
    <w:rsid w:val="00C72A50"/>
    <w:rsid w:val="00C72DF4"/>
    <w:rsid w:val="00C75E93"/>
    <w:rsid w:val="00C76555"/>
    <w:rsid w:val="00C97A6B"/>
    <w:rsid w:val="00CA137B"/>
    <w:rsid w:val="00CA1B53"/>
    <w:rsid w:val="00CB41D7"/>
    <w:rsid w:val="00CB5751"/>
    <w:rsid w:val="00CC0EDF"/>
    <w:rsid w:val="00CC11D5"/>
    <w:rsid w:val="00CC47FC"/>
    <w:rsid w:val="00CC520D"/>
    <w:rsid w:val="00CC5AA7"/>
    <w:rsid w:val="00CD2C18"/>
    <w:rsid w:val="00CD43AD"/>
    <w:rsid w:val="00CD4B1E"/>
    <w:rsid w:val="00CE458B"/>
    <w:rsid w:val="00CF15D8"/>
    <w:rsid w:val="00CF37DF"/>
    <w:rsid w:val="00D17716"/>
    <w:rsid w:val="00D17B60"/>
    <w:rsid w:val="00D21397"/>
    <w:rsid w:val="00D2397A"/>
    <w:rsid w:val="00D35C34"/>
    <w:rsid w:val="00D44E95"/>
    <w:rsid w:val="00D4503D"/>
    <w:rsid w:val="00D507C9"/>
    <w:rsid w:val="00D51828"/>
    <w:rsid w:val="00D54468"/>
    <w:rsid w:val="00D6409B"/>
    <w:rsid w:val="00D87C57"/>
    <w:rsid w:val="00D91B1C"/>
    <w:rsid w:val="00D9748A"/>
    <w:rsid w:val="00DA0433"/>
    <w:rsid w:val="00DA178A"/>
    <w:rsid w:val="00DA28F0"/>
    <w:rsid w:val="00DA2A97"/>
    <w:rsid w:val="00DA58EF"/>
    <w:rsid w:val="00DB220C"/>
    <w:rsid w:val="00DC2BE3"/>
    <w:rsid w:val="00DC300D"/>
    <w:rsid w:val="00DD2394"/>
    <w:rsid w:val="00DD3329"/>
    <w:rsid w:val="00DD4419"/>
    <w:rsid w:val="00DD74FD"/>
    <w:rsid w:val="00DE1F40"/>
    <w:rsid w:val="00DE5DF9"/>
    <w:rsid w:val="00DF22F0"/>
    <w:rsid w:val="00DF7021"/>
    <w:rsid w:val="00E01A77"/>
    <w:rsid w:val="00E02384"/>
    <w:rsid w:val="00E05422"/>
    <w:rsid w:val="00E06996"/>
    <w:rsid w:val="00E21929"/>
    <w:rsid w:val="00E226FF"/>
    <w:rsid w:val="00E24D19"/>
    <w:rsid w:val="00E26FDD"/>
    <w:rsid w:val="00E30F77"/>
    <w:rsid w:val="00E34517"/>
    <w:rsid w:val="00E3541B"/>
    <w:rsid w:val="00E440F6"/>
    <w:rsid w:val="00E44223"/>
    <w:rsid w:val="00E50050"/>
    <w:rsid w:val="00E50A7B"/>
    <w:rsid w:val="00E541AD"/>
    <w:rsid w:val="00E6577D"/>
    <w:rsid w:val="00E7108E"/>
    <w:rsid w:val="00E75902"/>
    <w:rsid w:val="00E80357"/>
    <w:rsid w:val="00E82F0F"/>
    <w:rsid w:val="00E85064"/>
    <w:rsid w:val="00E85284"/>
    <w:rsid w:val="00E87044"/>
    <w:rsid w:val="00E87965"/>
    <w:rsid w:val="00E92326"/>
    <w:rsid w:val="00E94E41"/>
    <w:rsid w:val="00E965AC"/>
    <w:rsid w:val="00EC37C3"/>
    <w:rsid w:val="00EC4912"/>
    <w:rsid w:val="00EC5425"/>
    <w:rsid w:val="00ED0677"/>
    <w:rsid w:val="00ED1281"/>
    <w:rsid w:val="00ED266E"/>
    <w:rsid w:val="00ED478D"/>
    <w:rsid w:val="00ED57A5"/>
    <w:rsid w:val="00ED67FD"/>
    <w:rsid w:val="00EE66D2"/>
    <w:rsid w:val="00EE77AD"/>
    <w:rsid w:val="00F02BF6"/>
    <w:rsid w:val="00F075EB"/>
    <w:rsid w:val="00F167F9"/>
    <w:rsid w:val="00F17458"/>
    <w:rsid w:val="00F230DB"/>
    <w:rsid w:val="00F2597B"/>
    <w:rsid w:val="00F27635"/>
    <w:rsid w:val="00F3218F"/>
    <w:rsid w:val="00F41F20"/>
    <w:rsid w:val="00F454E2"/>
    <w:rsid w:val="00F45A4D"/>
    <w:rsid w:val="00F47E7C"/>
    <w:rsid w:val="00F5296C"/>
    <w:rsid w:val="00F5356D"/>
    <w:rsid w:val="00F743C1"/>
    <w:rsid w:val="00F77AB2"/>
    <w:rsid w:val="00F83EC8"/>
    <w:rsid w:val="00F87628"/>
    <w:rsid w:val="00F90FA0"/>
    <w:rsid w:val="00F92962"/>
    <w:rsid w:val="00F94A74"/>
    <w:rsid w:val="00F96C29"/>
    <w:rsid w:val="00FA2D15"/>
    <w:rsid w:val="00FA40BF"/>
    <w:rsid w:val="00FA475D"/>
    <w:rsid w:val="00FA640F"/>
    <w:rsid w:val="00FA7E62"/>
    <w:rsid w:val="00FB0C32"/>
    <w:rsid w:val="00FC4567"/>
    <w:rsid w:val="00FC763A"/>
    <w:rsid w:val="00FC7EC3"/>
    <w:rsid w:val="00FD31C7"/>
    <w:rsid w:val="00FD6747"/>
    <w:rsid w:val="00FD708A"/>
    <w:rsid w:val="00FF3750"/>
    <w:rsid w:val="00FF4B84"/>
    <w:rsid w:val="00FF5C71"/>
    <w:rsid w:val="00FF7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F76DD1B"/>
  <w15:chartTrackingRefBased/>
  <w15:docId w15:val="{20CCF164-CAAF-4DE0-954D-1238BD6B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8681F"/>
    <w:rPr>
      <w:lang w:val="en-US" w:eastAsia="cs-CZ"/>
    </w:rPr>
  </w:style>
  <w:style w:type="paragraph" w:styleId="Nadpis1">
    <w:name w:val="heading 1"/>
    <w:basedOn w:val="Normlny"/>
    <w:next w:val="Normlny"/>
    <w:link w:val="Nadpis1Char"/>
    <w:uiPriority w:val="9"/>
    <w:qFormat/>
    <w:rsid w:val="007820AD"/>
    <w:pPr>
      <w:keepNext/>
      <w:numPr>
        <w:numId w:val="20"/>
      </w:numPr>
      <w:suppressAutoHyphens/>
      <w:spacing w:after="240" w:line="520" w:lineRule="exact"/>
      <w:contextualSpacing/>
      <w:outlineLvl w:val="0"/>
    </w:pPr>
    <w:rPr>
      <w:rFonts w:ascii="Calibri Light" w:hAnsi="Calibri Light" w:cs="Arial"/>
      <w:b/>
      <w:bCs/>
      <w:caps/>
      <w:kern w:val="32"/>
      <w:sz w:val="28"/>
      <w:szCs w:val="32"/>
      <w:lang w:val="nl-BE"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bornikNormalText">
    <w:name w:val="_zbornik_NormalText"/>
    <w:basedOn w:val="Normlny"/>
    <w:rsid w:val="00874126"/>
    <w:pPr>
      <w:spacing w:after="60"/>
      <w:jc w:val="both"/>
    </w:pPr>
    <w:rPr>
      <w:sz w:val="24"/>
    </w:rPr>
  </w:style>
  <w:style w:type="paragraph" w:customStyle="1" w:styleId="zbornikAuthors">
    <w:name w:val="_zbornik_Author(s)"/>
    <w:basedOn w:val="zbornikNormalText"/>
    <w:rsid w:val="006824DC"/>
    <w:pPr>
      <w:spacing w:after="240"/>
      <w:jc w:val="center"/>
    </w:pPr>
  </w:style>
  <w:style w:type="paragraph" w:customStyle="1" w:styleId="zbornikTitle">
    <w:name w:val="_zbornik_Title"/>
    <w:basedOn w:val="zbornikNormalText"/>
    <w:next w:val="zbornikAuthors"/>
    <w:rsid w:val="003E5887"/>
    <w:pPr>
      <w:spacing w:after="280"/>
      <w:jc w:val="center"/>
    </w:pPr>
    <w:rPr>
      <w:b/>
      <w:smallCaps/>
      <w:sz w:val="30"/>
      <w:szCs w:val="28"/>
    </w:rPr>
  </w:style>
  <w:style w:type="paragraph" w:customStyle="1" w:styleId="zbornikAddress">
    <w:name w:val="_zbornik_Address"/>
    <w:basedOn w:val="zbornikAuthors"/>
    <w:next w:val="zbornikNormalText"/>
    <w:rsid w:val="00B2185E"/>
    <w:pPr>
      <w:spacing w:after="0"/>
      <w:jc w:val="left"/>
    </w:pPr>
  </w:style>
  <w:style w:type="paragraph" w:customStyle="1" w:styleId="zbornikSummary">
    <w:name w:val="_zbornik_Summary"/>
    <w:basedOn w:val="zbornikNormalText"/>
    <w:next w:val="zbornikNormalText"/>
    <w:rsid w:val="00B62745"/>
  </w:style>
  <w:style w:type="paragraph" w:customStyle="1" w:styleId="zbornikHeading1">
    <w:name w:val="_zbornik_Heading1"/>
    <w:basedOn w:val="zbornikNormalText"/>
    <w:next w:val="zbornikNormalText"/>
    <w:rsid w:val="004F2809"/>
    <w:pPr>
      <w:numPr>
        <w:numId w:val="7"/>
      </w:numPr>
      <w:tabs>
        <w:tab w:val="left" w:pos="0"/>
        <w:tab w:val="left" w:pos="284"/>
      </w:tabs>
      <w:spacing w:before="120"/>
      <w:jc w:val="left"/>
    </w:pPr>
    <w:rPr>
      <w:b/>
      <w:sz w:val="28"/>
    </w:rPr>
  </w:style>
  <w:style w:type="paragraph" w:customStyle="1" w:styleId="zbornikHeading2">
    <w:name w:val="_zbornik_Heading2"/>
    <w:basedOn w:val="zbornikHeading1"/>
    <w:next w:val="zbornikNormalText"/>
    <w:rsid w:val="00A668F0"/>
    <w:pPr>
      <w:numPr>
        <w:ilvl w:val="1"/>
      </w:numPr>
      <w:tabs>
        <w:tab w:val="left" w:pos="454"/>
      </w:tabs>
      <w:spacing w:before="60"/>
    </w:pPr>
    <w:rPr>
      <w:sz w:val="26"/>
    </w:rPr>
  </w:style>
  <w:style w:type="paragraph" w:customStyle="1" w:styleId="zbornikHeading3">
    <w:name w:val="_zbornik_Heading3"/>
    <w:basedOn w:val="zbornikHeading2"/>
    <w:next w:val="zbornikNormalText"/>
    <w:rsid w:val="0080487B"/>
    <w:pPr>
      <w:numPr>
        <w:ilvl w:val="2"/>
      </w:numPr>
      <w:tabs>
        <w:tab w:val="clear" w:pos="454"/>
        <w:tab w:val="left" w:pos="369"/>
        <w:tab w:val="left" w:pos="425"/>
      </w:tabs>
    </w:pPr>
    <w:rPr>
      <w:sz w:val="24"/>
    </w:rPr>
  </w:style>
  <w:style w:type="paragraph" w:customStyle="1" w:styleId="zbornikTable">
    <w:name w:val="_zbornik_Table"/>
    <w:basedOn w:val="zbornikNormalText"/>
    <w:next w:val="zbornikNormalText"/>
    <w:rsid w:val="008D57D2"/>
    <w:pPr>
      <w:numPr>
        <w:numId w:val="2"/>
      </w:numPr>
      <w:tabs>
        <w:tab w:val="left" w:pos="794"/>
      </w:tabs>
      <w:spacing w:before="120"/>
      <w:jc w:val="center"/>
    </w:pPr>
    <w:rPr>
      <w:sz w:val="20"/>
    </w:rPr>
  </w:style>
  <w:style w:type="paragraph" w:customStyle="1" w:styleId="zbornikFigure">
    <w:name w:val="_zbornik_Figure"/>
    <w:next w:val="zbornikNormalText"/>
    <w:rsid w:val="001640C5"/>
    <w:pPr>
      <w:numPr>
        <w:numId w:val="1"/>
      </w:numPr>
      <w:tabs>
        <w:tab w:val="left" w:pos="907"/>
      </w:tabs>
      <w:spacing w:before="60" w:after="120"/>
      <w:jc w:val="center"/>
    </w:pPr>
    <w:rPr>
      <w:szCs w:val="24"/>
      <w:lang w:val="en-US" w:eastAsia="cs-CZ"/>
    </w:rPr>
  </w:style>
  <w:style w:type="paragraph" w:customStyle="1" w:styleId="zbornikReferences">
    <w:name w:val="_zbornik_References"/>
    <w:basedOn w:val="zbornikNormalText"/>
    <w:rsid w:val="00321A1F"/>
    <w:pPr>
      <w:tabs>
        <w:tab w:val="left" w:pos="567"/>
      </w:tabs>
    </w:pPr>
  </w:style>
  <w:style w:type="paragraph" w:customStyle="1" w:styleId="zbornikTableText">
    <w:name w:val="_zbornik_TableText"/>
    <w:basedOn w:val="zbornikNormalText"/>
    <w:link w:val="zbornikTableTextChar"/>
    <w:pPr>
      <w:spacing w:after="0"/>
      <w:jc w:val="center"/>
    </w:pPr>
    <w:rPr>
      <w:sz w:val="20"/>
    </w:rPr>
  </w:style>
  <w:style w:type="character" w:styleId="Hypertextovprepojenie">
    <w:name w:val="Hyperlink"/>
    <w:rsid w:val="00C15AD2"/>
    <w:rPr>
      <w:color w:val="0000FF"/>
      <w:u w:val="single"/>
    </w:rPr>
  </w:style>
  <w:style w:type="paragraph" w:customStyle="1" w:styleId="zbornikList123">
    <w:name w:val="_zbornik_List123"/>
    <w:basedOn w:val="zbornikNormalText"/>
    <w:rsid w:val="005A3443"/>
    <w:pPr>
      <w:numPr>
        <w:numId w:val="5"/>
      </w:numPr>
      <w:tabs>
        <w:tab w:val="clear" w:pos="720"/>
        <w:tab w:val="left" w:pos="340"/>
      </w:tabs>
      <w:ind w:left="340" w:hanging="340"/>
      <w:contextualSpacing/>
    </w:pPr>
  </w:style>
  <w:style w:type="paragraph" w:customStyle="1" w:styleId="zbornikListBullet">
    <w:name w:val="_zbornik_ListBullet"/>
    <w:basedOn w:val="zbornikNormalText"/>
    <w:rsid w:val="005A3443"/>
    <w:pPr>
      <w:numPr>
        <w:numId w:val="4"/>
      </w:numPr>
      <w:tabs>
        <w:tab w:val="clear" w:pos="360"/>
        <w:tab w:val="left" w:pos="340"/>
      </w:tabs>
      <w:ind w:left="340" w:hanging="340"/>
      <w:contextualSpacing/>
    </w:pPr>
  </w:style>
  <w:style w:type="paragraph" w:customStyle="1" w:styleId="zbornikListAbc">
    <w:name w:val="_zbornik_ListAbc"/>
    <w:basedOn w:val="zbornikNormalText"/>
    <w:rsid w:val="005A3443"/>
    <w:pPr>
      <w:numPr>
        <w:numId w:val="6"/>
      </w:numPr>
      <w:tabs>
        <w:tab w:val="clear" w:pos="720"/>
        <w:tab w:val="left" w:pos="340"/>
      </w:tabs>
      <w:ind w:left="340" w:hanging="340"/>
      <w:contextualSpacing/>
    </w:pPr>
  </w:style>
  <w:style w:type="paragraph" w:styleId="AdresaHTML">
    <w:name w:val="HTML Address"/>
    <w:basedOn w:val="Normlny"/>
    <w:link w:val="AdresaHTMLChar"/>
    <w:rsid w:val="002D3B0A"/>
    <w:rPr>
      <w:i/>
      <w:iCs/>
    </w:rPr>
  </w:style>
  <w:style w:type="paragraph" w:customStyle="1" w:styleId="zbornikHeadingAckRef">
    <w:name w:val="_zbornik_HeadingAckRef"/>
    <w:basedOn w:val="zbornikHeading1"/>
    <w:rsid w:val="00B934DC"/>
    <w:pPr>
      <w:numPr>
        <w:numId w:val="0"/>
      </w:numPr>
    </w:pPr>
  </w:style>
  <w:style w:type="character" w:customStyle="1" w:styleId="AdresaHTMLChar">
    <w:name w:val="Adresa HTML Char"/>
    <w:link w:val="AdresaHTML"/>
    <w:rsid w:val="002D3B0A"/>
    <w:rPr>
      <w:i/>
      <w:iCs/>
      <w:lang w:val="en-US" w:eastAsia="cs-CZ"/>
    </w:rPr>
  </w:style>
  <w:style w:type="paragraph" w:styleId="Hlavika">
    <w:name w:val="header"/>
    <w:basedOn w:val="Normlny"/>
    <w:rsid w:val="003C08D5"/>
    <w:pPr>
      <w:tabs>
        <w:tab w:val="center" w:pos="4536"/>
        <w:tab w:val="right" w:pos="9072"/>
      </w:tabs>
    </w:pPr>
  </w:style>
  <w:style w:type="paragraph" w:styleId="Pta">
    <w:name w:val="footer"/>
    <w:basedOn w:val="Normlny"/>
    <w:link w:val="PtaChar"/>
    <w:uiPriority w:val="99"/>
    <w:rsid w:val="003C08D5"/>
    <w:pPr>
      <w:tabs>
        <w:tab w:val="center" w:pos="4536"/>
        <w:tab w:val="right" w:pos="9072"/>
      </w:tabs>
    </w:pPr>
  </w:style>
  <w:style w:type="character" w:styleId="CitciaHTML">
    <w:name w:val="HTML Cite"/>
    <w:rsid w:val="002D3B0A"/>
    <w:rPr>
      <w:i/>
      <w:iCs/>
    </w:rPr>
  </w:style>
  <w:style w:type="character" w:styleId="sloriadka">
    <w:name w:val="line number"/>
    <w:basedOn w:val="Predvolenpsmoodseku"/>
    <w:rsid w:val="002D3B0A"/>
  </w:style>
  <w:style w:type="table" w:styleId="Mriekatabuky">
    <w:name w:val="Table Grid"/>
    <w:basedOn w:val="Normlnatabuka"/>
    <w:rsid w:val="00AE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bornikTableTextChar">
    <w:name w:val="_zbornik_TableText Char"/>
    <w:link w:val="zbornikTableText"/>
    <w:rsid w:val="00AE2ED4"/>
    <w:rPr>
      <w:lang w:val="en-US" w:eastAsia="cs-CZ"/>
    </w:rPr>
  </w:style>
  <w:style w:type="paragraph" w:customStyle="1" w:styleId="zbornikObrazok">
    <w:name w:val="_zbornik_Obrazok"/>
    <w:basedOn w:val="zbornikFigure"/>
    <w:rsid w:val="00F77AB2"/>
    <w:pPr>
      <w:numPr>
        <w:numId w:val="18"/>
      </w:numPr>
      <w:tabs>
        <w:tab w:val="clear" w:pos="907"/>
        <w:tab w:val="left" w:pos="1080"/>
      </w:tabs>
    </w:pPr>
  </w:style>
  <w:style w:type="paragraph" w:customStyle="1" w:styleId="zbornikTabulka">
    <w:name w:val="_zbornik_Tabulka"/>
    <w:basedOn w:val="zbornikTable"/>
    <w:rsid w:val="00AE2ED4"/>
    <w:pPr>
      <w:numPr>
        <w:numId w:val="19"/>
      </w:numPr>
      <w:tabs>
        <w:tab w:val="clear" w:pos="794"/>
        <w:tab w:val="left" w:pos="1080"/>
      </w:tabs>
    </w:pPr>
    <w:rPr>
      <w:lang w:val="sk-SK"/>
    </w:rPr>
  </w:style>
  <w:style w:type="paragraph" w:styleId="Obyajntext">
    <w:name w:val="Plain Text"/>
    <w:basedOn w:val="Normlny"/>
    <w:link w:val="ObyajntextChar"/>
    <w:rsid w:val="00BD66E2"/>
    <w:rPr>
      <w:rFonts w:ascii="Courier New" w:hAnsi="Courier New"/>
      <w:lang w:val="x-none"/>
    </w:rPr>
  </w:style>
  <w:style w:type="character" w:customStyle="1" w:styleId="ObyajntextChar">
    <w:name w:val="Obyčajný text Char"/>
    <w:link w:val="Obyajntext"/>
    <w:rsid w:val="00BD66E2"/>
    <w:rPr>
      <w:rFonts w:ascii="Courier New" w:hAnsi="Courier New"/>
      <w:lang w:val="x-none" w:eastAsia="cs-CZ"/>
    </w:rPr>
  </w:style>
  <w:style w:type="character" w:customStyle="1" w:styleId="PtaChar">
    <w:name w:val="Päta Char"/>
    <w:link w:val="Pta"/>
    <w:uiPriority w:val="99"/>
    <w:rsid w:val="00775722"/>
    <w:rPr>
      <w:lang w:val="en-US" w:eastAsia="cs-CZ"/>
    </w:rPr>
  </w:style>
  <w:style w:type="character" w:customStyle="1" w:styleId="Nadpis1Char">
    <w:name w:val="Nadpis 1 Char"/>
    <w:link w:val="Nadpis1"/>
    <w:uiPriority w:val="9"/>
    <w:rsid w:val="007820AD"/>
    <w:rPr>
      <w:rFonts w:ascii="Calibri Light" w:hAnsi="Calibri Light" w:cs="Arial"/>
      <w:b/>
      <w:bCs/>
      <w:caps/>
      <w:kern w:val="32"/>
      <w:sz w:val="28"/>
      <w:szCs w:val="32"/>
      <w:lang w:val="nl-BE" w:eastAsia="en-US"/>
    </w:rPr>
  </w:style>
  <w:style w:type="paragraph" w:styleId="Nzov">
    <w:name w:val="Title"/>
    <w:basedOn w:val="Normlny"/>
    <w:next w:val="Normlny"/>
    <w:link w:val="NzovChar"/>
    <w:uiPriority w:val="10"/>
    <w:qFormat/>
    <w:rsid w:val="007820AD"/>
    <w:pPr>
      <w:spacing w:before="120" w:after="60"/>
      <w:contextualSpacing/>
    </w:pPr>
    <w:rPr>
      <w:b/>
      <w:spacing w:val="-10"/>
      <w:kern w:val="28"/>
      <w:sz w:val="28"/>
      <w:szCs w:val="56"/>
      <w:lang w:eastAsia="en-US"/>
    </w:rPr>
  </w:style>
  <w:style w:type="character" w:customStyle="1" w:styleId="NzovChar">
    <w:name w:val="Názov Char"/>
    <w:link w:val="Nzov"/>
    <w:uiPriority w:val="10"/>
    <w:rsid w:val="007820AD"/>
    <w:rPr>
      <w:b/>
      <w:spacing w:val="-10"/>
      <w:kern w:val="28"/>
      <w:sz w:val="28"/>
      <w:szCs w:val="56"/>
      <w:lang w:val="en-US" w:eastAsia="en-US"/>
    </w:rPr>
  </w:style>
  <w:style w:type="paragraph" w:customStyle="1" w:styleId="Normal2">
    <w:name w:val="Normal 2"/>
    <w:basedOn w:val="Normlny"/>
    <w:link w:val="Normal2Char"/>
    <w:qFormat/>
    <w:rsid w:val="007820AD"/>
    <w:pPr>
      <w:spacing w:after="60"/>
      <w:jc w:val="lowKashida"/>
    </w:pPr>
    <w:rPr>
      <w:sz w:val="24"/>
      <w:szCs w:val="24"/>
      <w:lang w:eastAsia="nl-NL"/>
    </w:rPr>
  </w:style>
  <w:style w:type="character" w:customStyle="1" w:styleId="Normal2Char">
    <w:name w:val="Normal 2 Char"/>
    <w:link w:val="Normal2"/>
    <w:rsid w:val="007820AD"/>
    <w:rPr>
      <w:sz w:val="24"/>
      <w:szCs w:val="24"/>
      <w:lang w:val="en-US" w:eastAsia="nl-NL"/>
    </w:rPr>
  </w:style>
  <w:style w:type="paragraph" w:customStyle="1" w:styleId="Normal3">
    <w:name w:val="Normal 3"/>
    <w:basedOn w:val="Normal2"/>
    <w:link w:val="Normal3Char"/>
    <w:qFormat/>
    <w:rsid w:val="007820AD"/>
    <w:pPr>
      <w:spacing w:before="60" w:after="120"/>
      <w:jc w:val="center"/>
    </w:pPr>
    <w:rPr>
      <w:sz w:val="20"/>
      <w:szCs w:val="20"/>
      <w:lang w:bidi="fa-IR"/>
    </w:rPr>
  </w:style>
  <w:style w:type="character" w:customStyle="1" w:styleId="Normal3Char">
    <w:name w:val="Normal 3 Char"/>
    <w:link w:val="Normal3"/>
    <w:rsid w:val="007820AD"/>
    <w:rPr>
      <w:lang w:val="en-US" w:eastAsia="nl-NL" w:bidi="fa-IR"/>
    </w:rPr>
  </w:style>
  <w:style w:type="character" w:styleId="Nevyrieenzmienka">
    <w:name w:val="Unresolved Mention"/>
    <w:basedOn w:val="Predvolenpsmoodseku"/>
    <w:uiPriority w:val="99"/>
    <w:semiHidden/>
    <w:unhideWhenUsed/>
    <w:rsid w:val="00B13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FA661-82A0-4BC1-9F75-3F8441E0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1170</Words>
  <Characters>6675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Nové trendy akustického spektra | Vedecký recenzovaný zborník (Peer-reviewed Proceedings)</vt:lpstr>
    </vt:vector>
  </TitlesOfParts>
  <Company>www.acoustics.sk</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trendy akustického spektra | Vedecký recenzovaný zborník (Peer-reviewed Proceedings)</dc:title>
  <dc:subject>www.acoustics.sk</dc:subject>
  <dc:creator>Martin Čulík</dc:creator>
  <cp:keywords/>
  <cp:lastModifiedBy>Martin Čulík</cp:lastModifiedBy>
  <cp:revision>61</cp:revision>
  <cp:lastPrinted>2022-10-05T12:03:00Z</cp:lastPrinted>
  <dcterms:created xsi:type="dcterms:W3CDTF">2022-09-09T07:08:00Z</dcterms:created>
  <dcterms:modified xsi:type="dcterms:W3CDTF">2023-07-20T12:32:00Z</dcterms:modified>
</cp:coreProperties>
</file>